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320092" w:rsidP="00AC74BC">
      <w:pPr>
        <w:jc w:val="center"/>
        <w:rPr>
          <w:sz w:val="24"/>
          <w:szCs w:val="24"/>
        </w:rPr>
      </w:pPr>
      <w:r>
        <w:rPr>
          <w:sz w:val="24"/>
          <w:szCs w:val="24"/>
        </w:rPr>
        <w:t>May 24</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320092" w:rsidRDefault="00320092" w:rsidP="00320092">
      <w:pPr>
        <w:pStyle w:val="NoSpacing"/>
        <w:numPr>
          <w:ilvl w:val="0"/>
          <w:numId w:val="29"/>
        </w:numPr>
      </w:pPr>
      <w:r>
        <w:t>Project progress - RhC</w:t>
      </w:r>
    </w:p>
    <w:p w:rsidR="00320092" w:rsidRDefault="00320092" w:rsidP="00320092">
      <w:pPr>
        <w:pStyle w:val="NoSpacing"/>
        <w:numPr>
          <w:ilvl w:val="1"/>
          <w:numId w:val="29"/>
        </w:numPr>
      </w:pPr>
      <w:r>
        <w:t>Facility Registry update - EJ</w:t>
      </w:r>
    </w:p>
    <w:p w:rsidR="00320092" w:rsidRDefault="00320092" w:rsidP="00320092">
      <w:pPr>
        <w:pStyle w:val="NoSpacing"/>
        <w:numPr>
          <w:ilvl w:val="1"/>
          <w:numId w:val="29"/>
        </w:numPr>
      </w:pPr>
      <w:r>
        <w:t>Provider Registry Update - DS</w:t>
      </w:r>
    </w:p>
    <w:p w:rsidR="00320092" w:rsidRDefault="00320092" w:rsidP="00320092">
      <w:pPr>
        <w:pStyle w:val="NoSpacing"/>
        <w:numPr>
          <w:ilvl w:val="1"/>
          <w:numId w:val="29"/>
        </w:numPr>
      </w:pPr>
      <w:r>
        <w:t>Client Registry – OP</w:t>
      </w:r>
    </w:p>
    <w:p w:rsidR="00320092" w:rsidRDefault="00320092" w:rsidP="00320092">
      <w:pPr>
        <w:pStyle w:val="NoSpacing"/>
        <w:numPr>
          <w:ilvl w:val="1"/>
          <w:numId w:val="29"/>
        </w:numPr>
      </w:pPr>
      <w:r>
        <w:t>Shared Health Record – WN</w:t>
      </w:r>
    </w:p>
    <w:p w:rsidR="00320092" w:rsidRDefault="00320092" w:rsidP="00320092">
      <w:pPr>
        <w:pStyle w:val="NoSpacing"/>
        <w:numPr>
          <w:ilvl w:val="1"/>
          <w:numId w:val="29"/>
        </w:numPr>
      </w:pPr>
      <w:r>
        <w:t>Interoperability layer – RC</w:t>
      </w:r>
    </w:p>
    <w:p w:rsidR="00320092" w:rsidRDefault="00320092" w:rsidP="00320092">
      <w:pPr>
        <w:pStyle w:val="NoSpacing"/>
        <w:numPr>
          <w:ilvl w:val="1"/>
          <w:numId w:val="29"/>
        </w:numPr>
      </w:pPr>
      <w:r>
        <w:t>Terminology Service - HV</w:t>
      </w:r>
    </w:p>
    <w:p w:rsidR="00320092" w:rsidRDefault="00320092" w:rsidP="00320092">
      <w:pPr>
        <w:pStyle w:val="NoSpacing"/>
        <w:numPr>
          <w:ilvl w:val="1"/>
          <w:numId w:val="29"/>
        </w:numPr>
      </w:pPr>
      <w:r>
        <w:t>OpenMRS – RhC/WN</w:t>
      </w:r>
    </w:p>
    <w:p w:rsidR="00320092" w:rsidRDefault="00320092" w:rsidP="00320092">
      <w:pPr>
        <w:pStyle w:val="NoSpacing"/>
        <w:numPr>
          <w:ilvl w:val="1"/>
          <w:numId w:val="29"/>
        </w:numPr>
      </w:pPr>
      <w:r>
        <w:t>RapidSMS - WN</w:t>
      </w:r>
    </w:p>
    <w:p w:rsidR="00320092" w:rsidRDefault="00320092" w:rsidP="00320092">
      <w:pPr>
        <w:pStyle w:val="NoSpacing"/>
        <w:numPr>
          <w:ilvl w:val="0"/>
          <w:numId w:val="29"/>
        </w:numPr>
      </w:pPr>
      <w:r>
        <w:t>Reduction of OpenMRS rollout sites -RhC</w:t>
      </w:r>
    </w:p>
    <w:p w:rsidR="00320092" w:rsidRDefault="00320092" w:rsidP="00320092">
      <w:pPr>
        <w:pStyle w:val="NoSpacing"/>
        <w:numPr>
          <w:ilvl w:val="0"/>
          <w:numId w:val="29"/>
        </w:numPr>
      </w:pPr>
      <w:r>
        <w:t>Transition workflow - RhC</w:t>
      </w:r>
    </w:p>
    <w:p w:rsidR="00B13DE6" w:rsidRDefault="00320092" w:rsidP="00320092">
      <w:pPr>
        <w:pStyle w:val="NoSpacing"/>
        <w:numPr>
          <w:ilvl w:val="0"/>
          <w:numId w:val="29"/>
        </w:numPr>
      </w:pPr>
      <w:r>
        <w:t>Any other business</w:t>
      </w:r>
    </w:p>
    <w:p w:rsidR="00320092" w:rsidRDefault="00320092" w:rsidP="00320092">
      <w:pPr>
        <w:pStyle w:val="NoSpacing"/>
      </w:pPr>
    </w:p>
    <w:p w:rsidR="00D4495E" w:rsidRDefault="00AC74BC" w:rsidP="00097685">
      <w:pPr>
        <w:pStyle w:val="NoSpacing"/>
        <w:rPr>
          <w:b/>
          <w:u w:val="single"/>
        </w:rPr>
      </w:pPr>
      <w:r>
        <w:rPr>
          <w:b/>
          <w:u w:val="single"/>
        </w:rPr>
        <w:t>Discussion Topics:</w:t>
      </w:r>
    </w:p>
    <w:p w:rsidR="00320092" w:rsidRDefault="00320092" w:rsidP="00320092">
      <w:pPr>
        <w:pStyle w:val="NoSpacing"/>
        <w:numPr>
          <w:ilvl w:val="0"/>
          <w:numId w:val="30"/>
        </w:numPr>
      </w:pPr>
      <w:r>
        <w:t xml:space="preserve">Project progress </w:t>
      </w:r>
      <w:r w:rsidR="00DE79AE">
        <w:t>–</w:t>
      </w:r>
      <w:r>
        <w:t xml:space="preserve"> RhC</w:t>
      </w:r>
    </w:p>
    <w:p w:rsidR="00DE79AE" w:rsidRDefault="00DE79AE" w:rsidP="00DE79AE">
      <w:pPr>
        <w:pStyle w:val="NoSpacing"/>
        <w:numPr>
          <w:ilvl w:val="1"/>
          <w:numId w:val="30"/>
        </w:numPr>
      </w:pPr>
      <w:r>
        <w:t>Rhonwyn - Moving forward with subcontracting process. Michel is leading site visits to all health centers for reassessment.</w:t>
      </w:r>
    </w:p>
    <w:p w:rsidR="00320092" w:rsidRDefault="00320092" w:rsidP="00320092">
      <w:pPr>
        <w:pStyle w:val="NoSpacing"/>
        <w:numPr>
          <w:ilvl w:val="1"/>
          <w:numId w:val="30"/>
        </w:numPr>
      </w:pPr>
      <w:r>
        <w:t xml:space="preserve">Facility Registry update </w:t>
      </w:r>
      <w:r w:rsidR="00DE79AE">
        <w:t>–</w:t>
      </w:r>
      <w:r>
        <w:t xml:space="preserve"> EJ</w:t>
      </w:r>
    </w:p>
    <w:p w:rsidR="00320092" w:rsidRDefault="00320092" w:rsidP="00320092">
      <w:pPr>
        <w:pStyle w:val="NoSpacing"/>
        <w:numPr>
          <w:ilvl w:val="1"/>
          <w:numId w:val="30"/>
        </w:numPr>
      </w:pPr>
      <w:r>
        <w:t xml:space="preserve">Provider Registry Update </w:t>
      </w:r>
      <w:r w:rsidR="009601F8">
        <w:t>–</w:t>
      </w:r>
      <w:r>
        <w:t xml:space="preserve"> DS</w:t>
      </w:r>
    </w:p>
    <w:p w:rsidR="009601F8" w:rsidRDefault="009601F8" w:rsidP="009601F8">
      <w:pPr>
        <w:pStyle w:val="NoSpacing"/>
        <w:numPr>
          <w:ilvl w:val="2"/>
          <w:numId w:val="30"/>
        </w:numPr>
      </w:pPr>
      <w:r>
        <w:t xml:space="preserve">Dykki – </w:t>
      </w:r>
      <w:r w:rsidR="00DE79AE">
        <w:t xml:space="preserve">Getting requirements documented and reviewed. Recommend </w:t>
      </w:r>
      <w:r>
        <w:t>using Open LDAP.</w:t>
      </w:r>
    </w:p>
    <w:p w:rsidR="009601F8" w:rsidRDefault="009601F8" w:rsidP="009601F8">
      <w:pPr>
        <w:pStyle w:val="NoSpacing"/>
        <w:numPr>
          <w:ilvl w:val="2"/>
          <w:numId w:val="30"/>
        </w:numPr>
      </w:pPr>
      <w:r>
        <w:t xml:space="preserve">Carl – Will </w:t>
      </w:r>
      <w:r w:rsidR="00DE79AE">
        <w:t>be collecting two main data sources iHRIS and related data from RapidSMS and others systems on CHW to make sure we have required information to populate the provider registry with attributes.</w:t>
      </w:r>
    </w:p>
    <w:p w:rsidR="009601F8" w:rsidRDefault="009601F8" w:rsidP="009601F8">
      <w:pPr>
        <w:pStyle w:val="NoSpacing"/>
        <w:numPr>
          <w:ilvl w:val="2"/>
          <w:numId w:val="30"/>
        </w:numPr>
      </w:pPr>
      <w:r>
        <w:t>Dykki –</w:t>
      </w:r>
      <w:r w:rsidR="008A1644">
        <w:t xml:space="preserve"> From a c</w:t>
      </w:r>
      <w:r>
        <w:t>ontractual side have heard from USAID and are now moving into MOU process.</w:t>
      </w:r>
    </w:p>
    <w:p w:rsidR="009601F8" w:rsidRDefault="009601F8" w:rsidP="009601F8">
      <w:pPr>
        <w:pStyle w:val="NoSpacing"/>
        <w:numPr>
          <w:ilvl w:val="2"/>
          <w:numId w:val="30"/>
        </w:numPr>
      </w:pPr>
      <w:r>
        <w:t xml:space="preserve">Carl – </w:t>
      </w:r>
      <w:r w:rsidR="00267697">
        <w:t xml:space="preserve">Key reasons that we are looking at OpenLDAP; High transaction load for reading data geared towards a high read rate so no down time between interoperability layer and registry. User interfaces already exist to manage the registry via various web interfaces. </w:t>
      </w:r>
      <w:r w:rsidR="00267697">
        <w:t xml:space="preserve">Need to put restrictions on access we can. </w:t>
      </w:r>
      <w:r w:rsidR="00267697">
        <w:t>Security access controls already built in. When we move past September and if we want to integrate the registry into POC we will be able to easily.</w:t>
      </w:r>
    </w:p>
    <w:p w:rsidR="00320092" w:rsidRDefault="00320092" w:rsidP="00320092">
      <w:pPr>
        <w:pStyle w:val="NoSpacing"/>
        <w:numPr>
          <w:ilvl w:val="1"/>
          <w:numId w:val="30"/>
        </w:numPr>
      </w:pPr>
      <w:r>
        <w:t>Client Registry – OP</w:t>
      </w:r>
    </w:p>
    <w:p w:rsidR="0004277D" w:rsidRDefault="0004277D" w:rsidP="0004277D">
      <w:pPr>
        <w:pStyle w:val="NoSpacing"/>
        <w:numPr>
          <w:ilvl w:val="2"/>
          <w:numId w:val="30"/>
        </w:numPr>
      </w:pPr>
      <w:r>
        <w:t xml:space="preserve">Odysseas – Looking into details and how </w:t>
      </w:r>
      <w:r w:rsidR="00D13F20">
        <w:t>transactions</w:t>
      </w:r>
      <w:r>
        <w:t xml:space="preserve"> will interact with the interoperability</w:t>
      </w:r>
      <w:r w:rsidR="00D13F20">
        <w:t xml:space="preserve"> layer</w:t>
      </w:r>
      <w:r>
        <w:t xml:space="preserve">. </w:t>
      </w:r>
      <w:r w:rsidR="00D13F20">
        <w:t xml:space="preserve">Next call is tomorrow and we will be digging into the requirements. </w:t>
      </w:r>
      <w:r>
        <w:t xml:space="preserve">Working with Jembi team to make sure that OpenEMPI is up and </w:t>
      </w:r>
      <w:r w:rsidR="008A1644">
        <w:t>running</w:t>
      </w:r>
      <w:r>
        <w:t xml:space="preserve">. </w:t>
      </w:r>
      <w:r w:rsidR="00D13F20">
        <w:t xml:space="preserve">Waiting on data for identifying the </w:t>
      </w:r>
      <w:r>
        <w:t>fields that wi</w:t>
      </w:r>
      <w:r w:rsidR="00D13F20">
        <w:t xml:space="preserve">ll need to be incorporated into OpenEMPI data model to help </w:t>
      </w:r>
      <w:r w:rsidR="00B75627">
        <w:t>define</w:t>
      </w:r>
      <w:r w:rsidR="00D13F20">
        <w:t xml:space="preserve"> transactions in more detail.</w:t>
      </w:r>
    </w:p>
    <w:p w:rsidR="0004277D" w:rsidRDefault="0004277D" w:rsidP="0004277D">
      <w:pPr>
        <w:pStyle w:val="NoSpacing"/>
        <w:numPr>
          <w:ilvl w:val="2"/>
          <w:numId w:val="30"/>
        </w:numPr>
      </w:pPr>
      <w:r>
        <w:t xml:space="preserve">Shaun – </w:t>
      </w:r>
      <w:r w:rsidR="00D13F20">
        <w:t xml:space="preserve">One task of the client registry is to </w:t>
      </w:r>
      <w:r>
        <w:t xml:space="preserve">extending the </w:t>
      </w:r>
      <w:r w:rsidR="00D13F20">
        <w:t xml:space="preserve">OpenEMPI </w:t>
      </w:r>
      <w:r>
        <w:t>data model.</w:t>
      </w:r>
    </w:p>
    <w:p w:rsidR="00320092" w:rsidRDefault="00320092" w:rsidP="00320092">
      <w:pPr>
        <w:pStyle w:val="NoSpacing"/>
        <w:numPr>
          <w:ilvl w:val="1"/>
          <w:numId w:val="30"/>
        </w:numPr>
      </w:pPr>
      <w:r>
        <w:t>Shared Health Record – WN</w:t>
      </w:r>
    </w:p>
    <w:p w:rsidR="0004277D" w:rsidRDefault="0004277D" w:rsidP="0004277D">
      <w:pPr>
        <w:pStyle w:val="NoSpacing"/>
        <w:numPr>
          <w:ilvl w:val="2"/>
          <w:numId w:val="30"/>
        </w:numPr>
      </w:pPr>
      <w:r>
        <w:t>Ryan – W</w:t>
      </w:r>
      <w:r w:rsidR="00453B5D">
        <w:t xml:space="preserve">ayne and Suranga working on </w:t>
      </w:r>
      <w:r w:rsidR="00B75627">
        <w:t>this</w:t>
      </w:r>
      <w:r>
        <w:t>.</w:t>
      </w:r>
      <w:r w:rsidR="00453B5D">
        <w:t xml:space="preserve"> </w:t>
      </w:r>
      <w:r w:rsidR="00B75627">
        <w:t xml:space="preserve">Have been able to post HL7 messages o OpenMRS. </w:t>
      </w:r>
      <w:r w:rsidR="00453B5D">
        <w:t>Using REST module to make web services available.</w:t>
      </w:r>
      <w:r>
        <w:t xml:space="preserve"> Things are on track good progress being made.</w:t>
      </w:r>
    </w:p>
    <w:p w:rsidR="00320092" w:rsidRDefault="00320092" w:rsidP="00320092">
      <w:pPr>
        <w:pStyle w:val="NoSpacing"/>
        <w:numPr>
          <w:ilvl w:val="1"/>
          <w:numId w:val="30"/>
        </w:numPr>
      </w:pPr>
      <w:r>
        <w:t>Interoperability layer – RC</w:t>
      </w:r>
    </w:p>
    <w:p w:rsidR="00FE070E" w:rsidRDefault="0004277D" w:rsidP="0004277D">
      <w:pPr>
        <w:pStyle w:val="NoSpacing"/>
        <w:numPr>
          <w:ilvl w:val="2"/>
          <w:numId w:val="30"/>
        </w:numPr>
      </w:pPr>
      <w:r>
        <w:t xml:space="preserve">Ryan – Sent out new transaction specification document. Working to get the error management </w:t>
      </w:r>
      <w:r w:rsidR="00FE070E">
        <w:t>user</w:t>
      </w:r>
      <w:r>
        <w:t xml:space="preserve"> interface</w:t>
      </w:r>
      <w:r w:rsidR="00FE070E">
        <w:t xml:space="preserve"> fully developed</w:t>
      </w:r>
      <w:r>
        <w:t xml:space="preserve">. </w:t>
      </w:r>
      <w:r w:rsidR="00FE070E">
        <w:t xml:space="preserve">As we are getting the services up on the preproduction service I will start to integrate those into the interoperability to do some mock testing. </w:t>
      </w:r>
    </w:p>
    <w:p w:rsidR="00320092" w:rsidRDefault="00320092" w:rsidP="00320092">
      <w:pPr>
        <w:pStyle w:val="NoSpacing"/>
        <w:numPr>
          <w:ilvl w:val="1"/>
          <w:numId w:val="30"/>
        </w:numPr>
      </w:pPr>
      <w:r>
        <w:t xml:space="preserve">Terminology Service </w:t>
      </w:r>
      <w:r w:rsidR="00B41BD5">
        <w:t>–</w:t>
      </w:r>
      <w:r>
        <w:t xml:space="preserve"> HV</w:t>
      </w:r>
    </w:p>
    <w:p w:rsidR="00B41BD5" w:rsidRDefault="00B41BD5" w:rsidP="00B41BD5">
      <w:pPr>
        <w:pStyle w:val="NoSpacing"/>
        <w:numPr>
          <w:ilvl w:val="2"/>
          <w:numId w:val="30"/>
        </w:numPr>
      </w:pPr>
      <w:r>
        <w:t xml:space="preserve">Hannes – Trying to wrap up development. </w:t>
      </w:r>
      <w:r w:rsidRPr="00B41BD5">
        <w:t>This last week we deployed a test version of the Terminology Service to an EC2 instance</w:t>
      </w:r>
      <w:r>
        <w:t xml:space="preserve"> on </w:t>
      </w:r>
      <w:hyperlink r:id="rId6" w:history="1">
        <w:r w:rsidRPr="00577955">
          <w:rPr>
            <w:rStyle w:val="Hyperlink"/>
          </w:rPr>
          <w:t>http://ts.jembi.org/home.php</w:t>
        </w:r>
      </w:hyperlink>
      <w:r>
        <w:t xml:space="preserve"> .</w:t>
      </w:r>
    </w:p>
    <w:p w:rsidR="00EA094D" w:rsidRDefault="00EA094D" w:rsidP="00B41BD5">
      <w:pPr>
        <w:pStyle w:val="NoSpacing"/>
        <w:numPr>
          <w:ilvl w:val="2"/>
          <w:numId w:val="30"/>
        </w:numPr>
      </w:pPr>
      <w:r>
        <w:t xml:space="preserve">Rhonwyn – </w:t>
      </w:r>
      <w:r w:rsidR="00FE070E">
        <w:t xml:space="preserve">Subcontracting with </w:t>
      </w:r>
      <w:r>
        <w:t xml:space="preserve">Apelon </w:t>
      </w:r>
      <w:r w:rsidR="00FE070E">
        <w:t>to do some</w:t>
      </w:r>
      <w:r>
        <w:t xml:space="preserve"> training</w:t>
      </w:r>
      <w:r w:rsidR="00FE070E">
        <w:t xml:space="preserve"> on deployment of Apelon DTS</w:t>
      </w:r>
      <w:r>
        <w:t xml:space="preserve"> </w:t>
      </w:r>
      <w:r w:rsidR="00FE070E">
        <w:t xml:space="preserve">and terminology management. Richard will be identifying someone from clinical services with the </w:t>
      </w:r>
      <w:r w:rsidR="00FE070E">
        <w:lastRenderedPageBreak/>
        <w:t>Rwanda MoH who will undergo that training</w:t>
      </w:r>
      <w:r>
        <w:t xml:space="preserve">. </w:t>
      </w:r>
      <w:r w:rsidR="00D5767F">
        <w:t>Training will be given to Hannes and</w:t>
      </w:r>
      <w:r>
        <w:t xml:space="preserve"> one</w:t>
      </w:r>
      <w:r w:rsidR="00D5767F">
        <w:t xml:space="preserve"> other from the Rwanda </w:t>
      </w:r>
      <w:r>
        <w:t xml:space="preserve">Jembi </w:t>
      </w:r>
      <w:r w:rsidR="00D5767F">
        <w:t xml:space="preserve">office </w:t>
      </w:r>
      <w:r>
        <w:t>and then ministry needs to decide how many they want trained.</w:t>
      </w:r>
    </w:p>
    <w:p w:rsidR="00320092" w:rsidRDefault="00320092" w:rsidP="00320092">
      <w:pPr>
        <w:pStyle w:val="NoSpacing"/>
        <w:numPr>
          <w:ilvl w:val="1"/>
          <w:numId w:val="30"/>
        </w:numPr>
      </w:pPr>
      <w:r>
        <w:t>OpenMRS – RhC/WN</w:t>
      </w:r>
    </w:p>
    <w:p w:rsidR="00EA094D" w:rsidRDefault="00EA094D" w:rsidP="003C0A3D">
      <w:pPr>
        <w:pStyle w:val="NoSpacing"/>
        <w:numPr>
          <w:ilvl w:val="2"/>
          <w:numId w:val="30"/>
        </w:numPr>
      </w:pPr>
      <w:r>
        <w:t xml:space="preserve">Rhonwyn – </w:t>
      </w:r>
      <w:r w:rsidR="00D5767F">
        <w:t>Working on tech development integrating registration module.  Infrastructure for anti-natal clinics should be in place by June.</w:t>
      </w:r>
      <w:r w:rsidR="00D87B16">
        <w:t xml:space="preserve"> Revising training plan and looking at transition work flow.</w:t>
      </w:r>
    </w:p>
    <w:p w:rsidR="00320092" w:rsidRDefault="00320092" w:rsidP="00320092">
      <w:pPr>
        <w:pStyle w:val="NoSpacing"/>
        <w:numPr>
          <w:ilvl w:val="1"/>
          <w:numId w:val="30"/>
        </w:numPr>
      </w:pPr>
      <w:r>
        <w:t xml:space="preserve">RapidSMS </w:t>
      </w:r>
      <w:r w:rsidR="003C0A3D">
        <w:t>–</w:t>
      </w:r>
      <w:r>
        <w:t xml:space="preserve"> WN</w:t>
      </w:r>
    </w:p>
    <w:p w:rsidR="003C0A3D" w:rsidRDefault="003C0A3D" w:rsidP="003C0A3D">
      <w:pPr>
        <w:pStyle w:val="NoSpacing"/>
        <w:numPr>
          <w:ilvl w:val="2"/>
          <w:numId w:val="30"/>
        </w:numPr>
      </w:pPr>
      <w:r>
        <w:t>Rhonwyn - Need new modem for Pivot Access. Should have next week and can move forward.</w:t>
      </w:r>
    </w:p>
    <w:p w:rsidR="00320092" w:rsidRDefault="00320092" w:rsidP="00320092">
      <w:pPr>
        <w:pStyle w:val="NoSpacing"/>
        <w:numPr>
          <w:ilvl w:val="0"/>
          <w:numId w:val="30"/>
        </w:numPr>
      </w:pPr>
      <w:r>
        <w:t xml:space="preserve">Reduction of OpenMRS rollout sites </w:t>
      </w:r>
      <w:r w:rsidR="003C0A3D">
        <w:t>–</w:t>
      </w:r>
      <w:r>
        <w:t>RhC</w:t>
      </w:r>
    </w:p>
    <w:p w:rsidR="003C0A3D" w:rsidRDefault="003C0A3D" w:rsidP="003C0A3D">
      <w:pPr>
        <w:pStyle w:val="NoSpacing"/>
        <w:numPr>
          <w:ilvl w:val="1"/>
          <w:numId w:val="30"/>
        </w:numPr>
      </w:pPr>
      <w:r>
        <w:t xml:space="preserve">Rhonwyn - </w:t>
      </w:r>
      <w:r w:rsidR="00FB14E9">
        <w:t>Three</w:t>
      </w:r>
      <w:r>
        <w:t xml:space="preserve"> sites not included in the roll out because they do not have the </w:t>
      </w:r>
      <w:r w:rsidR="00241E50">
        <w:t>power and service</w:t>
      </w:r>
      <w:r>
        <w:t xml:space="preserve"> that we need to be in place for our system to work. Recommend</w:t>
      </w:r>
      <w:r w:rsidR="00241E50">
        <w:t xml:space="preserve"> moving them to the next phase when the ministry has them included in their roll out.</w:t>
      </w:r>
    </w:p>
    <w:p w:rsidR="00730013" w:rsidRDefault="003C0A3D" w:rsidP="00A97C27">
      <w:pPr>
        <w:pStyle w:val="NoSpacing"/>
        <w:numPr>
          <w:ilvl w:val="1"/>
          <w:numId w:val="30"/>
        </w:numPr>
      </w:pPr>
      <w:r>
        <w:t>Liz – Talked to Richard and Gilbert about these sites. T</w:t>
      </w:r>
      <w:r w:rsidRPr="003C0A3D">
        <w:t>hese sites are to be included; this may mean that we have a slightly different approac</w:t>
      </w:r>
      <w:r w:rsidR="00241E50">
        <w:t xml:space="preserve">h. </w:t>
      </w:r>
      <w:r w:rsidR="00FF10A6">
        <w:t xml:space="preserve">These sites represent most of the country so ministry is working on </w:t>
      </w:r>
      <w:r w:rsidR="00F9278A">
        <w:t>al</w:t>
      </w:r>
      <w:r w:rsidR="00A62FAC">
        <w:t>ternatives to monitor power outages,</w:t>
      </w:r>
      <w:r w:rsidR="00F9278A">
        <w:t xml:space="preserve"> </w:t>
      </w:r>
      <w:r w:rsidR="00A62FAC">
        <w:t xml:space="preserve">down time, no internet connectivity, and etc. </w:t>
      </w:r>
      <w:r w:rsidR="00730013">
        <w:t>eHealth activity in places with more connectivity and no power.</w:t>
      </w:r>
      <w:r w:rsidR="00A97C27">
        <w:t xml:space="preserve"> Will be working with Richard and </w:t>
      </w:r>
      <w:proofErr w:type="spellStart"/>
      <w:r w:rsidR="00086D4A">
        <w:t>Jeanbie</w:t>
      </w:r>
      <w:r w:rsidR="00A97C27">
        <w:t>r</w:t>
      </w:r>
      <w:proofErr w:type="spellEnd"/>
      <w:r w:rsidR="00A97C27">
        <w:t xml:space="preserve"> </w:t>
      </w:r>
      <w:r w:rsidR="00730013">
        <w:t xml:space="preserve">over the next couple days on a plan for implementing all the </w:t>
      </w:r>
      <w:r w:rsidR="00A97C27">
        <w:t>different items.</w:t>
      </w:r>
    </w:p>
    <w:p w:rsidR="00320092" w:rsidRDefault="00320092" w:rsidP="00320092">
      <w:pPr>
        <w:pStyle w:val="NoSpacing"/>
        <w:numPr>
          <w:ilvl w:val="0"/>
          <w:numId w:val="30"/>
        </w:numPr>
      </w:pPr>
      <w:r>
        <w:t xml:space="preserve">Transition workflow </w:t>
      </w:r>
      <w:r w:rsidR="00730013">
        <w:t>–</w:t>
      </w:r>
      <w:r>
        <w:t xml:space="preserve"> RhC</w:t>
      </w:r>
    </w:p>
    <w:p w:rsidR="00730013" w:rsidRDefault="00730013" w:rsidP="00730013">
      <w:pPr>
        <w:pStyle w:val="NoSpacing"/>
        <w:numPr>
          <w:ilvl w:val="1"/>
          <w:numId w:val="30"/>
        </w:numPr>
      </w:pPr>
      <w:r>
        <w:t xml:space="preserve">Rhonwyn </w:t>
      </w:r>
      <w:r w:rsidR="00AE5B33">
        <w:t xml:space="preserve">– </w:t>
      </w:r>
      <w:r w:rsidR="00FB14E9">
        <w:t>Sent out document with invite</w:t>
      </w:r>
      <w:r w:rsidR="00A97C27">
        <w:t xml:space="preserve"> </w:t>
      </w:r>
      <w:r w:rsidR="00A16407">
        <w:t>of a workflow assessment of OpenMRS already being used in country by ministry and PIH. Looking at changes of systems in parallel and not overloading clinicians.</w:t>
      </w:r>
      <w:r w:rsidR="00FB14E9">
        <w:t xml:space="preserve"> </w:t>
      </w:r>
      <w:r w:rsidR="00A16407">
        <w:t>We recommend c</w:t>
      </w:r>
      <w:r w:rsidR="00AE5B33">
        <w:t>linician</w:t>
      </w:r>
      <w:r>
        <w:t xml:space="preserve"> </w:t>
      </w:r>
      <w:r w:rsidR="00A16407">
        <w:t>can look at data and the</w:t>
      </w:r>
      <w:r>
        <w:t xml:space="preserve"> data manager </w:t>
      </w:r>
      <w:r w:rsidR="00A16407">
        <w:t>can enter records</w:t>
      </w:r>
      <w:r>
        <w:t>. Would like one process.</w:t>
      </w:r>
    </w:p>
    <w:p w:rsidR="004D4512" w:rsidRDefault="004D4512" w:rsidP="000C429D">
      <w:pPr>
        <w:pStyle w:val="NoSpacing"/>
        <w:numPr>
          <w:ilvl w:val="1"/>
          <w:numId w:val="30"/>
        </w:numPr>
      </w:pPr>
      <w:r>
        <w:t>Richard – Data managers will be trained so this should help.</w:t>
      </w:r>
      <w:r w:rsidR="000C429D">
        <w:t xml:space="preserve"> </w:t>
      </w:r>
      <w:r>
        <w:t>Would like to have the clinicians start entering the data from the beginning.</w:t>
      </w:r>
    </w:p>
    <w:p w:rsidR="004D4512" w:rsidRDefault="004D4512" w:rsidP="004D4512">
      <w:pPr>
        <w:pStyle w:val="NoSpacing"/>
        <w:numPr>
          <w:ilvl w:val="1"/>
          <w:numId w:val="30"/>
        </w:numPr>
      </w:pPr>
      <w:r>
        <w:t xml:space="preserve">Carl – Would like to have an additional option with interacting with the system. Just do not want it to be only the clinicians. Want to train those in the MoH team that can have training as well. Who would be doing the elbow to elbow support? Recommend </w:t>
      </w:r>
      <w:r w:rsidR="000C429D">
        <w:t>people who will be</w:t>
      </w:r>
      <w:r>
        <w:t xml:space="preserve"> there for long term.</w:t>
      </w:r>
    </w:p>
    <w:p w:rsidR="004D4512" w:rsidRDefault="004D4512" w:rsidP="004D4512">
      <w:pPr>
        <w:pStyle w:val="NoSpacing"/>
        <w:numPr>
          <w:ilvl w:val="1"/>
          <w:numId w:val="30"/>
        </w:numPr>
      </w:pPr>
      <w:r>
        <w:t xml:space="preserve">Liz </w:t>
      </w:r>
      <w:r w:rsidR="00221E4C">
        <w:t>–</w:t>
      </w:r>
      <w:r>
        <w:t xml:space="preserve"> </w:t>
      </w:r>
      <w:r w:rsidR="00221E4C">
        <w:t>Clinicians do not have computer right now so it would be useful to drop off a computer for them to start getting use to using</w:t>
      </w:r>
      <w:r w:rsidR="000C429D">
        <w:t xml:space="preserve"> computer</w:t>
      </w:r>
      <w:r w:rsidR="00221E4C">
        <w:t xml:space="preserve"> because they currently lack the skills.</w:t>
      </w:r>
    </w:p>
    <w:p w:rsidR="00EA4755" w:rsidRDefault="00EA4755" w:rsidP="004D4512">
      <w:pPr>
        <w:pStyle w:val="NoSpacing"/>
        <w:numPr>
          <w:ilvl w:val="1"/>
          <w:numId w:val="30"/>
        </w:numPr>
      </w:pPr>
      <w:r>
        <w:t>Richard – Main concern is taking data entry function from clinicians then it falls on to someone else. Data managers already have a lot of work. Think it is best to train the clinicians so they can learn along the way. Alternative would have to hire more people to do this work and there are not funds for that.</w:t>
      </w:r>
    </w:p>
    <w:p w:rsidR="00A67423" w:rsidRDefault="00A67423" w:rsidP="000C429D">
      <w:pPr>
        <w:pStyle w:val="NoSpacing"/>
        <w:numPr>
          <w:ilvl w:val="1"/>
          <w:numId w:val="30"/>
        </w:numPr>
      </w:pPr>
      <w:r>
        <w:t>Carl –</w:t>
      </w:r>
      <w:r w:rsidR="000C429D">
        <w:t xml:space="preserve"> It is clear that it is highly important to have clinicians </w:t>
      </w:r>
      <w:bookmarkStart w:id="1" w:name="_GoBack"/>
      <w:bookmarkEnd w:id="1"/>
      <w:r w:rsidR="000C429D">
        <w:t>enter data. So</w:t>
      </w:r>
      <w:r>
        <w:t xml:space="preserve"> </w:t>
      </w:r>
      <w:r w:rsidR="000C429D">
        <w:t>Richard, Gilbert, Liz, Rhonwyn, Emmanuel</w:t>
      </w:r>
      <w:r w:rsidR="000C429D">
        <w:t>,</w:t>
      </w:r>
      <w:r w:rsidR="000C429D">
        <w:t xml:space="preserve"> </w:t>
      </w:r>
      <w:proofErr w:type="spellStart"/>
      <w:r w:rsidR="000C429D">
        <w:t>Jeanbier</w:t>
      </w:r>
      <w:proofErr w:type="spellEnd"/>
      <w:r w:rsidR="000C429D">
        <w:t xml:space="preserve"> and team n</w:t>
      </w:r>
      <w:r>
        <w:t>eed to have a meeting to identify the risks and we can talk about</w:t>
      </w:r>
      <w:r w:rsidR="000C429D">
        <w:t xml:space="preserve"> this</w:t>
      </w:r>
      <w:r>
        <w:t xml:space="preserve"> next week. </w:t>
      </w:r>
    </w:p>
    <w:p w:rsidR="004972D6" w:rsidRDefault="00320092" w:rsidP="00320092">
      <w:pPr>
        <w:pStyle w:val="NoSpacing"/>
        <w:numPr>
          <w:ilvl w:val="0"/>
          <w:numId w:val="30"/>
        </w:numPr>
      </w:pPr>
      <w:r>
        <w:t>Any other business</w:t>
      </w:r>
    </w:p>
    <w:p w:rsidR="00320092" w:rsidRDefault="00320092" w:rsidP="00320092">
      <w:pPr>
        <w:pStyle w:val="NoSpacing"/>
      </w:pPr>
    </w:p>
    <w:p w:rsidR="004972D6" w:rsidRPr="00320092" w:rsidRDefault="004972D6" w:rsidP="004972D6">
      <w:pPr>
        <w:pStyle w:val="NoSpacing"/>
        <w:rPr>
          <w:b/>
          <w:u w:val="single"/>
        </w:rPr>
      </w:pPr>
      <w:r w:rsidRPr="00320092">
        <w:rPr>
          <w:b/>
          <w:u w:val="single"/>
        </w:rPr>
        <w:t>Action Items:</w:t>
      </w:r>
    </w:p>
    <w:p w:rsidR="00320092" w:rsidRDefault="00320092" w:rsidP="00653F78">
      <w:pPr>
        <w:pStyle w:val="NoSpacing"/>
      </w:pPr>
    </w:p>
    <w:p w:rsidR="00AC74BC" w:rsidRDefault="00C012D1" w:rsidP="00653F78">
      <w:pPr>
        <w:pStyle w:val="NoSpacing"/>
      </w:pPr>
      <w:r>
        <w:t>Meeting Concluded at</w:t>
      </w:r>
      <w:r w:rsidR="00A67423">
        <w:t xml:space="preserve"> </w:t>
      </w:r>
      <w:r w:rsidR="000C429D">
        <w:t>9:35</w:t>
      </w:r>
      <w:r w:rsidR="00AB0FA0">
        <w:t>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391"/>
        <w:gridCol w:w="1890"/>
        <w:gridCol w:w="2091"/>
        <w:gridCol w:w="1710"/>
        <w:gridCol w:w="1710"/>
      </w:tblGrid>
      <w:tr w:rsidR="000963AD" w:rsidTr="008A1644">
        <w:trPr>
          <w:trHeight w:val="302"/>
        </w:trPr>
        <w:tc>
          <w:tcPr>
            <w:tcW w:w="24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39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209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8A1644">
        <w:trPr>
          <w:trHeight w:val="233"/>
        </w:trPr>
        <w:tc>
          <w:tcPr>
            <w:tcW w:w="2407"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391"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04277D">
            <w:pPr>
              <w:pStyle w:val="NoSpacing"/>
              <w:rPr>
                <w:lang w:val="en-GB" w:eastAsia="zh-CN"/>
              </w:rPr>
            </w:pPr>
            <w:r>
              <w:rPr>
                <w:lang w:val="en-GB" w:eastAsia="zh-CN"/>
              </w:rPr>
              <w:t>Dykki Settle</w:t>
            </w:r>
          </w:p>
        </w:tc>
        <w:tc>
          <w:tcPr>
            <w:tcW w:w="2091" w:type="dxa"/>
            <w:tcBorders>
              <w:top w:val="single" w:sz="4" w:space="0" w:color="auto"/>
              <w:left w:val="single" w:sz="4" w:space="0" w:color="auto"/>
              <w:bottom w:val="single" w:sz="4" w:space="0" w:color="auto"/>
              <w:right w:val="single" w:sz="4" w:space="0" w:color="auto"/>
            </w:tcBorders>
          </w:tcPr>
          <w:p w:rsidR="000963AD" w:rsidRDefault="00453B5D" w:rsidP="001A01CB">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Regenstrief</w:t>
            </w:r>
          </w:p>
        </w:tc>
      </w:tr>
      <w:tr w:rsidR="000963AD" w:rsidTr="008A1644">
        <w:trPr>
          <w:trHeight w:val="215"/>
        </w:trPr>
        <w:tc>
          <w:tcPr>
            <w:tcW w:w="2407"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Hannes</w:t>
            </w:r>
            <w:r w:rsidR="001F2254">
              <w:rPr>
                <w:lang w:val="en-GB" w:eastAsia="zh-CN"/>
              </w:rPr>
              <w:t xml:space="preserve"> Venter</w:t>
            </w:r>
          </w:p>
        </w:tc>
        <w:tc>
          <w:tcPr>
            <w:tcW w:w="1391"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Brooke Buchanan</w:t>
            </w:r>
          </w:p>
        </w:tc>
        <w:tc>
          <w:tcPr>
            <w:tcW w:w="2091"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0963AD" w:rsidRDefault="0004277D" w:rsidP="009865E8">
            <w:pPr>
              <w:pStyle w:val="NoSpacing"/>
              <w:rPr>
                <w:lang w:val="en-GB" w:eastAsia="zh-CN"/>
              </w:rPr>
            </w:pPr>
            <w:r>
              <w:rPr>
                <w:lang w:val="en-GB" w:eastAsia="zh-CN"/>
              </w:rPr>
              <w:t>Carl Fourie</w:t>
            </w:r>
          </w:p>
        </w:tc>
        <w:tc>
          <w:tcPr>
            <w:tcW w:w="1391" w:type="dxa"/>
            <w:tcBorders>
              <w:top w:val="single" w:sz="4" w:space="0" w:color="auto"/>
              <w:left w:val="single" w:sz="4" w:space="0" w:color="auto"/>
              <w:bottom w:val="single" w:sz="4" w:space="0" w:color="auto"/>
              <w:right w:val="single" w:sz="4" w:space="0" w:color="auto"/>
            </w:tcBorders>
          </w:tcPr>
          <w:p w:rsidR="000963AD" w:rsidRDefault="001341BC"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453B5D" w:rsidP="00F972FC">
            <w:pPr>
              <w:pStyle w:val="NoSpacing"/>
              <w:rPr>
                <w:lang w:val="en-GB" w:eastAsia="zh-CN"/>
              </w:rPr>
            </w:pPr>
            <w:r>
              <w:rPr>
                <w:lang w:val="en-GB" w:eastAsia="zh-CN"/>
              </w:rPr>
              <w:t>Carl Leitner</w:t>
            </w:r>
          </w:p>
        </w:tc>
        <w:tc>
          <w:tcPr>
            <w:tcW w:w="2091"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r w:rsidR="00391014"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391014" w:rsidRDefault="00391014" w:rsidP="009865E8">
            <w:pPr>
              <w:pStyle w:val="NoSpacing"/>
              <w:rPr>
                <w:lang w:val="en-GB" w:eastAsia="zh-CN"/>
              </w:rPr>
            </w:pPr>
            <w:r>
              <w:rPr>
                <w:lang w:val="en-GB" w:eastAsia="zh-CN"/>
              </w:rPr>
              <w:t>Ryan</w:t>
            </w:r>
            <w:r w:rsidR="002D21A3">
              <w:rPr>
                <w:lang w:val="en-GB" w:eastAsia="zh-CN"/>
              </w:rPr>
              <w:t xml:space="preserve"> Crichton</w:t>
            </w:r>
          </w:p>
        </w:tc>
        <w:tc>
          <w:tcPr>
            <w:tcW w:w="1391" w:type="dxa"/>
            <w:tcBorders>
              <w:top w:val="single" w:sz="4" w:space="0" w:color="auto"/>
              <w:left w:val="single" w:sz="4" w:space="0" w:color="auto"/>
              <w:bottom w:val="single" w:sz="4" w:space="0" w:color="auto"/>
              <w:right w:val="single" w:sz="4" w:space="0" w:color="auto"/>
            </w:tcBorders>
          </w:tcPr>
          <w:p w:rsidR="00391014" w:rsidRDefault="002D21A3"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391014" w:rsidRDefault="008A1644" w:rsidP="00F972FC">
            <w:pPr>
              <w:pStyle w:val="NoSpacing"/>
              <w:rPr>
                <w:lang w:val="en-GB" w:eastAsia="zh-CN"/>
              </w:rPr>
            </w:pPr>
            <w:r>
              <w:rPr>
                <w:lang w:val="en-GB" w:eastAsia="zh-CN"/>
              </w:rPr>
              <w:t>Luke Duncan</w:t>
            </w:r>
          </w:p>
        </w:tc>
        <w:tc>
          <w:tcPr>
            <w:tcW w:w="2091" w:type="dxa"/>
            <w:tcBorders>
              <w:top w:val="single" w:sz="4" w:space="0" w:color="auto"/>
              <w:left w:val="single" w:sz="4" w:space="0" w:color="auto"/>
              <w:bottom w:val="single" w:sz="4" w:space="0" w:color="auto"/>
              <w:right w:val="single" w:sz="4" w:space="0" w:color="auto"/>
            </w:tcBorders>
          </w:tcPr>
          <w:p w:rsidR="00391014" w:rsidRDefault="008A1644">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391014" w:rsidRDefault="0004277D" w:rsidP="00CC7E40">
            <w:pPr>
              <w:pStyle w:val="NoSpacing"/>
              <w:rPr>
                <w:lang w:val="en-GB" w:eastAsia="zh-CN"/>
              </w:rPr>
            </w:pPr>
            <w:r>
              <w:rPr>
                <w:lang w:val="en-GB" w:eastAsia="zh-CN"/>
              </w:rPr>
              <w:t>Paul Biondich</w:t>
            </w:r>
          </w:p>
        </w:tc>
        <w:tc>
          <w:tcPr>
            <w:tcW w:w="1710" w:type="dxa"/>
            <w:tcBorders>
              <w:top w:val="single" w:sz="4" w:space="0" w:color="auto"/>
              <w:left w:val="single" w:sz="4" w:space="0" w:color="auto"/>
              <w:bottom w:val="single" w:sz="4" w:space="0" w:color="auto"/>
              <w:right w:val="single" w:sz="4" w:space="0" w:color="auto"/>
            </w:tcBorders>
          </w:tcPr>
          <w:p w:rsidR="00391014" w:rsidRDefault="0004277D">
            <w:pPr>
              <w:pStyle w:val="NoSpacing"/>
              <w:rPr>
                <w:lang w:val="en-GB" w:eastAsia="zh-CN"/>
              </w:rPr>
            </w:pPr>
            <w:r>
              <w:rPr>
                <w:lang w:val="en-GB" w:eastAsia="zh-CN"/>
              </w:rPr>
              <w:t>Regenstrief</w:t>
            </w:r>
          </w:p>
        </w:tc>
      </w:tr>
      <w:tr w:rsidR="00391014"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391014" w:rsidRDefault="0004277D" w:rsidP="009865E8">
            <w:pPr>
              <w:pStyle w:val="NoSpacing"/>
              <w:rPr>
                <w:lang w:val="en-GB" w:eastAsia="zh-CN"/>
              </w:rPr>
            </w:pPr>
            <w:r w:rsidRPr="0004277D">
              <w:rPr>
                <w:lang w:val="en-GB" w:eastAsia="zh-CN"/>
              </w:rPr>
              <w:t xml:space="preserve">Emmanuel </w:t>
            </w:r>
            <w:proofErr w:type="spellStart"/>
            <w:r w:rsidRPr="0004277D">
              <w:rPr>
                <w:lang w:val="en-GB" w:eastAsia="zh-CN"/>
              </w:rPr>
              <w:t>Rugomboka</w:t>
            </w:r>
            <w:proofErr w:type="spellEnd"/>
          </w:p>
        </w:tc>
        <w:tc>
          <w:tcPr>
            <w:tcW w:w="1391" w:type="dxa"/>
            <w:tcBorders>
              <w:top w:val="single" w:sz="4" w:space="0" w:color="auto"/>
              <w:left w:val="single" w:sz="4" w:space="0" w:color="auto"/>
              <w:bottom w:val="single" w:sz="4" w:space="0" w:color="auto"/>
              <w:right w:val="single" w:sz="4" w:space="0" w:color="auto"/>
            </w:tcBorders>
          </w:tcPr>
          <w:p w:rsidR="00391014" w:rsidRDefault="0004277D" w:rsidP="00391014">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391014" w:rsidRDefault="0004277D" w:rsidP="00F972FC">
            <w:pPr>
              <w:pStyle w:val="NoSpacing"/>
              <w:rPr>
                <w:lang w:val="en-GB" w:eastAsia="zh-CN"/>
              </w:rPr>
            </w:pPr>
            <w:r>
              <w:rPr>
                <w:lang w:val="en-GB" w:eastAsia="zh-CN"/>
              </w:rPr>
              <w:t>Mead Walker</w:t>
            </w:r>
          </w:p>
        </w:tc>
        <w:tc>
          <w:tcPr>
            <w:tcW w:w="2091" w:type="dxa"/>
            <w:tcBorders>
              <w:top w:val="single" w:sz="4" w:space="0" w:color="auto"/>
              <w:left w:val="single" w:sz="4" w:space="0" w:color="auto"/>
              <w:bottom w:val="single" w:sz="4" w:space="0" w:color="auto"/>
              <w:right w:val="single" w:sz="4" w:space="0" w:color="auto"/>
            </w:tcBorders>
          </w:tcPr>
          <w:p w:rsidR="00391014" w:rsidRDefault="0004277D">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391014" w:rsidRDefault="0004277D" w:rsidP="00CC7E40">
            <w:pPr>
              <w:pStyle w:val="NoSpacing"/>
              <w:rPr>
                <w:lang w:val="en-GB" w:eastAsia="zh-CN"/>
              </w:rPr>
            </w:pPr>
            <w:r>
              <w:rPr>
                <w:lang w:val="en-GB" w:eastAsia="zh-CN"/>
              </w:rPr>
              <w:t>Liz Peloso</w:t>
            </w:r>
          </w:p>
        </w:tc>
        <w:tc>
          <w:tcPr>
            <w:tcW w:w="1710" w:type="dxa"/>
            <w:tcBorders>
              <w:top w:val="single" w:sz="4" w:space="0" w:color="auto"/>
              <w:left w:val="single" w:sz="4" w:space="0" w:color="auto"/>
              <w:bottom w:val="single" w:sz="4" w:space="0" w:color="auto"/>
              <w:right w:val="single" w:sz="4" w:space="0" w:color="auto"/>
            </w:tcBorders>
          </w:tcPr>
          <w:p w:rsidR="00391014" w:rsidRDefault="0004277D">
            <w:pPr>
              <w:pStyle w:val="NoSpacing"/>
              <w:rPr>
                <w:lang w:val="en-GB" w:eastAsia="zh-CN"/>
              </w:rPr>
            </w:pPr>
            <w:r>
              <w:rPr>
                <w:lang w:val="en-GB" w:eastAsia="zh-CN"/>
              </w:rPr>
              <w:t>Consultant</w:t>
            </w:r>
          </w:p>
        </w:tc>
      </w:tr>
      <w:tr w:rsidR="008A1644"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8A1644" w:rsidRPr="0004277D" w:rsidRDefault="008A1644" w:rsidP="009865E8">
            <w:pPr>
              <w:pStyle w:val="NoSpacing"/>
              <w:rPr>
                <w:lang w:val="en-GB" w:eastAsia="zh-CN"/>
              </w:rPr>
            </w:pPr>
            <w:r w:rsidRPr="008A1644">
              <w:rPr>
                <w:lang w:val="en-GB" w:eastAsia="zh-CN"/>
              </w:rPr>
              <w:t xml:space="preserve">Odysseas </w:t>
            </w:r>
            <w:proofErr w:type="spellStart"/>
            <w:r w:rsidRPr="008A1644">
              <w:rPr>
                <w:lang w:val="en-GB" w:eastAsia="zh-CN"/>
              </w:rPr>
              <w:t>Pentakalos</w:t>
            </w:r>
            <w:proofErr w:type="spellEnd"/>
          </w:p>
        </w:tc>
        <w:tc>
          <w:tcPr>
            <w:tcW w:w="1391" w:type="dxa"/>
            <w:tcBorders>
              <w:top w:val="single" w:sz="4" w:space="0" w:color="auto"/>
              <w:left w:val="single" w:sz="4" w:space="0" w:color="auto"/>
              <w:bottom w:val="single" w:sz="4" w:space="0" w:color="auto"/>
              <w:right w:val="single" w:sz="4" w:space="0" w:color="auto"/>
            </w:tcBorders>
          </w:tcPr>
          <w:p w:rsidR="008A1644" w:rsidRDefault="008A1644" w:rsidP="00391014">
            <w:pPr>
              <w:pStyle w:val="NoSpacing"/>
              <w:rPr>
                <w:lang w:val="en-GB" w:eastAsia="zh-CN"/>
              </w:rPr>
            </w:pPr>
            <w:r>
              <w:rPr>
                <w:lang w:val="en-GB" w:eastAsia="zh-CN"/>
              </w:rPr>
              <w:t>SYSNET</w:t>
            </w:r>
          </w:p>
        </w:tc>
        <w:tc>
          <w:tcPr>
            <w:tcW w:w="1890" w:type="dxa"/>
            <w:tcBorders>
              <w:top w:val="single" w:sz="4" w:space="0" w:color="auto"/>
              <w:left w:val="single" w:sz="4" w:space="0" w:color="auto"/>
              <w:bottom w:val="single" w:sz="4" w:space="0" w:color="auto"/>
              <w:right w:val="single" w:sz="4" w:space="0" w:color="auto"/>
            </w:tcBorders>
          </w:tcPr>
          <w:p w:rsidR="008A1644" w:rsidRDefault="00DC727A" w:rsidP="00F972FC">
            <w:pPr>
              <w:pStyle w:val="NoSpacing"/>
              <w:rPr>
                <w:lang w:val="en-GB" w:eastAsia="zh-CN"/>
              </w:rPr>
            </w:pPr>
            <w:r>
              <w:rPr>
                <w:lang w:val="en-GB" w:eastAsia="zh-CN"/>
              </w:rPr>
              <w:t>Richard Gakuba</w:t>
            </w:r>
          </w:p>
        </w:tc>
        <w:tc>
          <w:tcPr>
            <w:tcW w:w="2091" w:type="dxa"/>
            <w:tcBorders>
              <w:top w:val="single" w:sz="4" w:space="0" w:color="auto"/>
              <w:left w:val="single" w:sz="4" w:space="0" w:color="auto"/>
              <w:bottom w:val="single" w:sz="4" w:space="0" w:color="auto"/>
              <w:right w:val="single" w:sz="4" w:space="0" w:color="auto"/>
            </w:tcBorders>
          </w:tcPr>
          <w:p w:rsidR="008A1644" w:rsidRDefault="00DC727A">
            <w:pPr>
              <w:pStyle w:val="NoSpacing"/>
              <w:rPr>
                <w:lang w:val="en-GB" w:eastAsia="zh-CN"/>
              </w:rPr>
            </w:pPr>
            <w:r>
              <w:rPr>
                <w:lang w:val="en-GB" w:eastAsia="zh-CN"/>
              </w:rPr>
              <w:t>Rwanda MoH</w:t>
            </w:r>
          </w:p>
        </w:tc>
        <w:tc>
          <w:tcPr>
            <w:tcW w:w="1710" w:type="dxa"/>
            <w:tcBorders>
              <w:top w:val="single" w:sz="4" w:space="0" w:color="auto"/>
              <w:left w:val="single" w:sz="4" w:space="0" w:color="auto"/>
              <w:bottom w:val="single" w:sz="4" w:space="0" w:color="auto"/>
              <w:right w:val="single" w:sz="4" w:space="0" w:color="auto"/>
            </w:tcBorders>
          </w:tcPr>
          <w:p w:rsidR="008A1644" w:rsidRDefault="008A1644" w:rsidP="00CC7E40">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8A1644" w:rsidRDefault="008A1644">
            <w:pPr>
              <w:pStyle w:val="NoSpacing"/>
              <w:rPr>
                <w:lang w:val="en-GB" w:eastAsia="zh-CN"/>
              </w:rPr>
            </w:pPr>
          </w:p>
        </w:tc>
      </w:tr>
    </w:tbl>
    <w:p w:rsidR="00B94ED1" w:rsidRPr="002F5F40" w:rsidRDefault="000C429D" w:rsidP="00B17CB4"/>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A23BF0"/>
    <w:multiLevelType w:val="hybridMultilevel"/>
    <w:tmpl w:val="2C28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C5206C"/>
    <w:multiLevelType w:val="hybridMultilevel"/>
    <w:tmpl w:val="2672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29"/>
  </w:num>
  <w:num w:numId="5">
    <w:abstractNumId w:val="28"/>
  </w:num>
  <w:num w:numId="6">
    <w:abstractNumId w:val="3"/>
  </w:num>
  <w:num w:numId="7">
    <w:abstractNumId w:val="14"/>
  </w:num>
  <w:num w:numId="8">
    <w:abstractNumId w:val="18"/>
  </w:num>
  <w:num w:numId="9">
    <w:abstractNumId w:val="12"/>
  </w:num>
  <w:num w:numId="10">
    <w:abstractNumId w:val="19"/>
  </w:num>
  <w:num w:numId="11">
    <w:abstractNumId w:val="13"/>
  </w:num>
  <w:num w:numId="12">
    <w:abstractNumId w:val="15"/>
  </w:num>
  <w:num w:numId="13">
    <w:abstractNumId w:val="10"/>
  </w:num>
  <w:num w:numId="14">
    <w:abstractNumId w:val="4"/>
  </w:num>
  <w:num w:numId="15">
    <w:abstractNumId w:val="23"/>
  </w:num>
  <w:num w:numId="16">
    <w:abstractNumId w:val="26"/>
  </w:num>
  <w:num w:numId="17">
    <w:abstractNumId w:val="11"/>
  </w:num>
  <w:num w:numId="18">
    <w:abstractNumId w:val="17"/>
  </w:num>
  <w:num w:numId="19">
    <w:abstractNumId w:val="16"/>
  </w:num>
  <w:num w:numId="20">
    <w:abstractNumId w:val="0"/>
  </w:num>
  <w:num w:numId="21">
    <w:abstractNumId w:val="5"/>
  </w:num>
  <w:num w:numId="22">
    <w:abstractNumId w:val="2"/>
  </w:num>
  <w:num w:numId="23">
    <w:abstractNumId w:val="21"/>
  </w:num>
  <w:num w:numId="24">
    <w:abstractNumId w:val="27"/>
  </w:num>
  <w:num w:numId="25">
    <w:abstractNumId w:val="6"/>
  </w:num>
  <w:num w:numId="26">
    <w:abstractNumId w:val="22"/>
  </w:num>
  <w:num w:numId="27">
    <w:abstractNumId w:val="1"/>
  </w:num>
  <w:num w:numId="28">
    <w:abstractNumId w:val="9"/>
  </w:num>
  <w:num w:numId="29">
    <w:abstractNumId w:val="8"/>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17F12"/>
    <w:rsid w:val="00032F21"/>
    <w:rsid w:val="00040C34"/>
    <w:rsid w:val="0004277D"/>
    <w:rsid w:val="00045A2B"/>
    <w:rsid w:val="00055A1B"/>
    <w:rsid w:val="0006029E"/>
    <w:rsid w:val="00060CF0"/>
    <w:rsid w:val="00066434"/>
    <w:rsid w:val="000672B2"/>
    <w:rsid w:val="00067A54"/>
    <w:rsid w:val="000703DD"/>
    <w:rsid w:val="00075CD7"/>
    <w:rsid w:val="00082292"/>
    <w:rsid w:val="00086D4A"/>
    <w:rsid w:val="000958DE"/>
    <w:rsid w:val="000963AD"/>
    <w:rsid w:val="00097685"/>
    <w:rsid w:val="000A6406"/>
    <w:rsid w:val="000B1274"/>
    <w:rsid w:val="000C429D"/>
    <w:rsid w:val="000C4999"/>
    <w:rsid w:val="000C52D0"/>
    <w:rsid w:val="000E3E0F"/>
    <w:rsid w:val="000F2B47"/>
    <w:rsid w:val="000F6C9B"/>
    <w:rsid w:val="00107E6F"/>
    <w:rsid w:val="001206A8"/>
    <w:rsid w:val="00125416"/>
    <w:rsid w:val="00127941"/>
    <w:rsid w:val="00127ABC"/>
    <w:rsid w:val="001341BC"/>
    <w:rsid w:val="001503A9"/>
    <w:rsid w:val="0016162F"/>
    <w:rsid w:val="001651C4"/>
    <w:rsid w:val="00174D29"/>
    <w:rsid w:val="00176651"/>
    <w:rsid w:val="001A01CB"/>
    <w:rsid w:val="001B5A68"/>
    <w:rsid w:val="001C26B1"/>
    <w:rsid w:val="001C3F82"/>
    <w:rsid w:val="001D1209"/>
    <w:rsid w:val="001D1301"/>
    <w:rsid w:val="001E12EE"/>
    <w:rsid w:val="001F2254"/>
    <w:rsid w:val="002075C3"/>
    <w:rsid w:val="002128D3"/>
    <w:rsid w:val="00217816"/>
    <w:rsid w:val="002215A8"/>
    <w:rsid w:val="00221E4C"/>
    <w:rsid w:val="00224C38"/>
    <w:rsid w:val="00241E50"/>
    <w:rsid w:val="00267697"/>
    <w:rsid w:val="00275C18"/>
    <w:rsid w:val="00293090"/>
    <w:rsid w:val="002B6C7E"/>
    <w:rsid w:val="002D21A3"/>
    <w:rsid w:val="002F5F40"/>
    <w:rsid w:val="0030016D"/>
    <w:rsid w:val="00320092"/>
    <w:rsid w:val="00334CDE"/>
    <w:rsid w:val="00335DD9"/>
    <w:rsid w:val="00340461"/>
    <w:rsid w:val="00341051"/>
    <w:rsid w:val="00351C0A"/>
    <w:rsid w:val="00357582"/>
    <w:rsid w:val="00360B97"/>
    <w:rsid w:val="00366E74"/>
    <w:rsid w:val="00371C94"/>
    <w:rsid w:val="00376154"/>
    <w:rsid w:val="00391014"/>
    <w:rsid w:val="0039163C"/>
    <w:rsid w:val="003A05EF"/>
    <w:rsid w:val="003C0A3D"/>
    <w:rsid w:val="003D0F36"/>
    <w:rsid w:val="003D7801"/>
    <w:rsid w:val="003E0A99"/>
    <w:rsid w:val="003E4E94"/>
    <w:rsid w:val="003F561B"/>
    <w:rsid w:val="00400A5C"/>
    <w:rsid w:val="00423342"/>
    <w:rsid w:val="00432D9B"/>
    <w:rsid w:val="00453B5D"/>
    <w:rsid w:val="00455EDD"/>
    <w:rsid w:val="00464C6B"/>
    <w:rsid w:val="00477D4C"/>
    <w:rsid w:val="004972D6"/>
    <w:rsid w:val="004A7BDD"/>
    <w:rsid w:val="004C4732"/>
    <w:rsid w:val="004D4512"/>
    <w:rsid w:val="004D6DC9"/>
    <w:rsid w:val="004F093F"/>
    <w:rsid w:val="004F3020"/>
    <w:rsid w:val="004F6EF5"/>
    <w:rsid w:val="004F7D64"/>
    <w:rsid w:val="0050219C"/>
    <w:rsid w:val="00503547"/>
    <w:rsid w:val="00505DBC"/>
    <w:rsid w:val="00525DC8"/>
    <w:rsid w:val="00550ED4"/>
    <w:rsid w:val="0055346E"/>
    <w:rsid w:val="00557C7C"/>
    <w:rsid w:val="00561582"/>
    <w:rsid w:val="005777CB"/>
    <w:rsid w:val="00577EA7"/>
    <w:rsid w:val="00586710"/>
    <w:rsid w:val="00593126"/>
    <w:rsid w:val="005952EF"/>
    <w:rsid w:val="005A3573"/>
    <w:rsid w:val="005A6D98"/>
    <w:rsid w:val="005C5789"/>
    <w:rsid w:val="005C5C97"/>
    <w:rsid w:val="005D07E7"/>
    <w:rsid w:val="005D6D0B"/>
    <w:rsid w:val="006164FE"/>
    <w:rsid w:val="00623B66"/>
    <w:rsid w:val="00636E59"/>
    <w:rsid w:val="00653F78"/>
    <w:rsid w:val="00657F2B"/>
    <w:rsid w:val="006637D3"/>
    <w:rsid w:val="00663E4D"/>
    <w:rsid w:val="00672705"/>
    <w:rsid w:val="00672805"/>
    <w:rsid w:val="00673BB4"/>
    <w:rsid w:val="006901AA"/>
    <w:rsid w:val="006966B0"/>
    <w:rsid w:val="006B46C1"/>
    <w:rsid w:val="006B6B26"/>
    <w:rsid w:val="006E3C2B"/>
    <w:rsid w:val="0070295B"/>
    <w:rsid w:val="00703E1A"/>
    <w:rsid w:val="00705AE3"/>
    <w:rsid w:val="00706AFE"/>
    <w:rsid w:val="00716D23"/>
    <w:rsid w:val="00722DEC"/>
    <w:rsid w:val="00730013"/>
    <w:rsid w:val="00737FAE"/>
    <w:rsid w:val="00742C71"/>
    <w:rsid w:val="00743C18"/>
    <w:rsid w:val="00745633"/>
    <w:rsid w:val="00750D74"/>
    <w:rsid w:val="00751F2B"/>
    <w:rsid w:val="0075448A"/>
    <w:rsid w:val="007800C3"/>
    <w:rsid w:val="007862E3"/>
    <w:rsid w:val="00791B65"/>
    <w:rsid w:val="007A4DD3"/>
    <w:rsid w:val="007B2A1E"/>
    <w:rsid w:val="007F422E"/>
    <w:rsid w:val="007F58DA"/>
    <w:rsid w:val="008010F7"/>
    <w:rsid w:val="00811F87"/>
    <w:rsid w:val="008131CB"/>
    <w:rsid w:val="00833BB4"/>
    <w:rsid w:val="008410D2"/>
    <w:rsid w:val="008807A4"/>
    <w:rsid w:val="0088589B"/>
    <w:rsid w:val="00895C90"/>
    <w:rsid w:val="008A04A6"/>
    <w:rsid w:val="008A1644"/>
    <w:rsid w:val="008A5FF4"/>
    <w:rsid w:val="008B3CE0"/>
    <w:rsid w:val="008B42EA"/>
    <w:rsid w:val="008B5739"/>
    <w:rsid w:val="008C1339"/>
    <w:rsid w:val="008C5D20"/>
    <w:rsid w:val="008D7E18"/>
    <w:rsid w:val="008E501B"/>
    <w:rsid w:val="00900DA2"/>
    <w:rsid w:val="009111B3"/>
    <w:rsid w:val="00911604"/>
    <w:rsid w:val="0091559B"/>
    <w:rsid w:val="00921F31"/>
    <w:rsid w:val="00932051"/>
    <w:rsid w:val="00936FE5"/>
    <w:rsid w:val="0095656A"/>
    <w:rsid w:val="009601F8"/>
    <w:rsid w:val="00960226"/>
    <w:rsid w:val="009660AE"/>
    <w:rsid w:val="009802F5"/>
    <w:rsid w:val="00980577"/>
    <w:rsid w:val="009807F2"/>
    <w:rsid w:val="00985816"/>
    <w:rsid w:val="009865E8"/>
    <w:rsid w:val="009A3364"/>
    <w:rsid w:val="009C1061"/>
    <w:rsid w:val="009D0D5F"/>
    <w:rsid w:val="009E085F"/>
    <w:rsid w:val="009E1407"/>
    <w:rsid w:val="00A076DD"/>
    <w:rsid w:val="00A16407"/>
    <w:rsid w:val="00A22A0E"/>
    <w:rsid w:val="00A26469"/>
    <w:rsid w:val="00A26795"/>
    <w:rsid w:val="00A31823"/>
    <w:rsid w:val="00A342CB"/>
    <w:rsid w:val="00A41C8D"/>
    <w:rsid w:val="00A5686C"/>
    <w:rsid w:val="00A62FAC"/>
    <w:rsid w:val="00A67423"/>
    <w:rsid w:val="00A743E0"/>
    <w:rsid w:val="00A834D4"/>
    <w:rsid w:val="00A84A2C"/>
    <w:rsid w:val="00A92A6D"/>
    <w:rsid w:val="00A97C27"/>
    <w:rsid w:val="00AB0FA0"/>
    <w:rsid w:val="00AC74BC"/>
    <w:rsid w:val="00AC7DA7"/>
    <w:rsid w:val="00AD17D2"/>
    <w:rsid w:val="00AE5394"/>
    <w:rsid w:val="00AE5671"/>
    <w:rsid w:val="00AE5B33"/>
    <w:rsid w:val="00B043E7"/>
    <w:rsid w:val="00B07615"/>
    <w:rsid w:val="00B13DE6"/>
    <w:rsid w:val="00B16276"/>
    <w:rsid w:val="00B17CB4"/>
    <w:rsid w:val="00B2074A"/>
    <w:rsid w:val="00B20EF8"/>
    <w:rsid w:val="00B24693"/>
    <w:rsid w:val="00B30918"/>
    <w:rsid w:val="00B327B0"/>
    <w:rsid w:val="00B41BD5"/>
    <w:rsid w:val="00B56975"/>
    <w:rsid w:val="00B61AF4"/>
    <w:rsid w:val="00B64A55"/>
    <w:rsid w:val="00B6605D"/>
    <w:rsid w:val="00B75627"/>
    <w:rsid w:val="00B761F6"/>
    <w:rsid w:val="00B90D01"/>
    <w:rsid w:val="00B976D6"/>
    <w:rsid w:val="00BA741A"/>
    <w:rsid w:val="00BB3787"/>
    <w:rsid w:val="00BD0D53"/>
    <w:rsid w:val="00BD28F0"/>
    <w:rsid w:val="00BD4C21"/>
    <w:rsid w:val="00BE036B"/>
    <w:rsid w:val="00C012D1"/>
    <w:rsid w:val="00C153AD"/>
    <w:rsid w:val="00C21F9A"/>
    <w:rsid w:val="00C26591"/>
    <w:rsid w:val="00C3611E"/>
    <w:rsid w:val="00C60497"/>
    <w:rsid w:val="00C627D3"/>
    <w:rsid w:val="00C62CB2"/>
    <w:rsid w:val="00C65DD7"/>
    <w:rsid w:val="00C765C1"/>
    <w:rsid w:val="00C82D81"/>
    <w:rsid w:val="00C84909"/>
    <w:rsid w:val="00CA742C"/>
    <w:rsid w:val="00CB0D12"/>
    <w:rsid w:val="00CC049E"/>
    <w:rsid w:val="00CC7E40"/>
    <w:rsid w:val="00CD403A"/>
    <w:rsid w:val="00CD56B0"/>
    <w:rsid w:val="00CE2532"/>
    <w:rsid w:val="00CE727A"/>
    <w:rsid w:val="00CF48B5"/>
    <w:rsid w:val="00D06542"/>
    <w:rsid w:val="00D13F20"/>
    <w:rsid w:val="00D33812"/>
    <w:rsid w:val="00D4495E"/>
    <w:rsid w:val="00D4722D"/>
    <w:rsid w:val="00D47FFB"/>
    <w:rsid w:val="00D52FE7"/>
    <w:rsid w:val="00D5384B"/>
    <w:rsid w:val="00D5767F"/>
    <w:rsid w:val="00D81243"/>
    <w:rsid w:val="00D8683F"/>
    <w:rsid w:val="00D87B16"/>
    <w:rsid w:val="00D93B65"/>
    <w:rsid w:val="00DA648A"/>
    <w:rsid w:val="00DB35B3"/>
    <w:rsid w:val="00DC727A"/>
    <w:rsid w:val="00DD741B"/>
    <w:rsid w:val="00DE6AB6"/>
    <w:rsid w:val="00DE7845"/>
    <w:rsid w:val="00DE79AE"/>
    <w:rsid w:val="00DE7BDD"/>
    <w:rsid w:val="00DF3863"/>
    <w:rsid w:val="00DF410B"/>
    <w:rsid w:val="00DF417D"/>
    <w:rsid w:val="00E12C8D"/>
    <w:rsid w:val="00E14D67"/>
    <w:rsid w:val="00E17807"/>
    <w:rsid w:val="00E22605"/>
    <w:rsid w:val="00E40372"/>
    <w:rsid w:val="00E778A9"/>
    <w:rsid w:val="00E90957"/>
    <w:rsid w:val="00EA094D"/>
    <w:rsid w:val="00EA4755"/>
    <w:rsid w:val="00EB0C0F"/>
    <w:rsid w:val="00EB6A14"/>
    <w:rsid w:val="00EC746D"/>
    <w:rsid w:val="00ED09DC"/>
    <w:rsid w:val="00EE0BCE"/>
    <w:rsid w:val="00F01697"/>
    <w:rsid w:val="00F02A4A"/>
    <w:rsid w:val="00F134E7"/>
    <w:rsid w:val="00F32040"/>
    <w:rsid w:val="00F430C0"/>
    <w:rsid w:val="00F43126"/>
    <w:rsid w:val="00F44049"/>
    <w:rsid w:val="00F56D50"/>
    <w:rsid w:val="00F74737"/>
    <w:rsid w:val="00F75925"/>
    <w:rsid w:val="00F9278A"/>
    <w:rsid w:val="00F95B08"/>
    <w:rsid w:val="00F972FC"/>
    <w:rsid w:val="00FA608A"/>
    <w:rsid w:val="00FB14E9"/>
    <w:rsid w:val="00FB48E3"/>
    <w:rsid w:val="00FC4C86"/>
    <w:rsid w:val="00FC7E5B"/>
    <w:rsid w:val="00FE070E"/>
    <w:rsid w:val="00FE59BD"/>
    <w:rsid w:val="00FF10A6"/>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jembi.org/home.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28</cp:revision>
  <dcterms:created xsi:type="dcterms:W3CDTF">2012-05-23T18:16:00Z</dcterms:created>
  <dcterms:modified xsi:type="dcterms:W3CDTF">2012-05-24T15:37:00Z</dcterms:modified>
</cp:coreProperties>
</file>