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CDFA8" w14:textId="77777777" w:rsidR="003C505D" w:rsidRDefault="00DC3F1F">
      <w:bookmarkStart w:id="0" w:name="_GoBack"/>
      <w:bookmarkEnd w:id="0"/>
      <w:r>
        <w:t>Shared Health Record</w:t>
      </w:r>
    </w:p>
    <w:p w14:paraId="174CFB0A" w14:textId="77777777" w:rsidR="00DC3F1F" w:rsidRDefault="00DC3F1F"/>
    <w:tbl>
      <w:tblPr>
        <w:tblStyle w:val="TableGrid"/>
        <w:tblW w:w="0" w:type="auto"/>
        <w:tblLook w:val="04A0" w:firstRow="1" w:lastRow="0" w:firstColumn="1" w:lastColumn="0" w:noHBand="0" w:noVBand="1"/>
      </w:tblPr>
      <w:tblGrid>
        <w:gridCol w:w="2025"/>
        <w:gridCol w:w="3186"/>
        <w:gridCol w:w="4253"/>
        <w:gridCol w:w="4394"/>
      </w:tblGrid>
      <w:tr w:rsidR="00F52BD9" w14:paraId="2B9B367F" w14:textId="77777777" w:rsidTr="00F52BD9">
        <w:tc>
          <w:tcPr>
            <w:tcW w:w="2025" w:type="dxa"/>
          </w:tcPr>
          <w:p w14:paraId="7F475B49" w14:textId="77777777" w:rsidR="00F52BD9" w:rsidRDefault="00F52BD9"/>
        </w:tc>
        <w:tc>
          <w:tcPr>
            <w:tcW w:w="3186" w:type="dxa"/>
          </w:tcPr>
          <w:p w14:paraId="182E63A5" w14:textId="77777777" w:rsidR="00F52BD9" w:rsidRDefault="00F52BD9">
            <w:r>
              <w:t>Data support</w:t>
            </w:r>
          </w:p>
        </w:tc>
        <w:tc>
          <w:tcPr>
            <w:tcW w:w="4253" w:type="dxa"/>
          </w:tcPr>
          <w:p w14:paraId="46B166BD" w14:textId="77777777" w:rsidR="00F52BD9" w:rsidRDefault="00F52BD9">
            <w:r>
              <w:t>Operations support</w:t>
            </w:r>
          </w:p>
        </w:tc>
        <w:tc>
          <w:tcPr>
            <w:tcW w:w="4394" w:type="dxa"/>
          </w:tcPr>
          <w:p w14:paraId="1EBF4A89" w14:textId="77777777" w:rsidR="00F52BD9" w:rsidRDefault="00F52BD9">
            <w:r>
              <w:t>Developer support</w:t>
            </w:r>
          </w:p>
        </w:tc>
      </w:tr>
      <w:tr w:rsidR="00F52BD9" w14:paraId="5F145665" w14:textId="77777777" w:rsidTr="00F52BD9">
        <w:tc>
          <w:tcPr>
            <w:tcW w:w="2025" w:type="dxa"/>
          </w:tcPr>
          <w:p w14:paraId="7C867FF9" w14:textId="77777777" w:rsidR="00F52BD9" w:rsidRDefault="00F52BD9">
            <w:r>
              <w:t>Role and description</w:t>
            </w:r>
          </w:p>
        </w:tc>
        <w:tc>
          <w:tcPr>
            <w:tcW w:w="3186" w:type="dxa"/>
          </w:tcPr>
          <w:p w14:paraId="0BDCCB3A" w14:textId="324A915C" w:rsidR="00F52BD9" w:rsidRDefault="00F52BD9" w:rsidP="00F176F9">
            <w:r>
              <w:t>(Existing MoH OMRS System Administrator) responsible for updating SHR concept dictionary and general configuration and system meta-data management.</w:t>
            </w:r>
          </w:p>
        </w:tc>
        <w:tc>
          <w:tcPr>
            <w:tcW w:w="4253" w:type="dxa"/>
          </w:tcPr>
          <w:p w14:paraId="306D3395" w14:textId="497AD12D" w:rsidR="00F52BD9" w:rsidRDefault="00F52BD9" w:rsidP="00985029">
            <w:r>
              <w:t>(Existing MoH OMRS System Administrator): responsible for SHR deployment and system maintenance, management of errors flagged in the SHR error queues for RHEA Message transactions and configurations, upgrading to new SHR Adapter versions and potentially upgrading the OMRS version in the future</w:t>
            </w:r>
          </w:p>
        </w:tc>
        <w:tc>
          <w:tcPr>
            <w:tcW w:w="4394" w:type="dxa"/>
          </w:tcPr>
          <w:p w14:paraId="6860A7DA" w14:textId="778FBB91" w:rsidR="00F52BD9" w:rsidRDefault="00F52BD9">
            <w:r>
              <w:t>(Existing MoH OMRS Developer Team and Jembi) Responsible for maintaining and extending the code base of the SHR Adapter Module.  Bug fixes, debugging of the software etc.</w:t>
            </w:r>
          </w:p>
        </w:tc>
      </w:tr>
      <w:tr w:rsidR="00F52BD9" w14:paraId="764A7D96" w14:textId="77777777" w:rsidTr="00F52BD9">
        <w:tc>
          <w:tcPr>
            <w:tcW w:w="2025" w:type="dxa"/>
          </w:tcPr>
          <w:p w14:paraId="2A4358BA" w14:textId="77777777" w:rsidR="00F52BD9" w:rsidRDefault="00F52BD9">
            <w:r>
              <w:t>FTE required</w:t>
            </w:r>
          </w:p>
        </w:tc>
        <w:tc>
          <w:tcPr>
            <w:tcW w:w="3186" w:type="dxa"/>
          </w:tcPr>
          <w:p w14:paraId="7E71E1F8" w14:textId="695BB5B1" w:rsidR="00F52BD9" w:rsidRDefault="00F52BD9">
            <w:r>
              <w:t>0.5 FTE</w:t>
            </w:r>
          </w:p>
        </w:tc>
        <w:tc>
          <w:tcPr>
            <w:tcW w:w="4253" w:type="dxa"/>
          </w:tcPr>
          <w:p w14:paraId="71F6D96E" w14:textId="7E562B07" w:rsidR="00F52BD9" w:rsidRDefault="00F52BD9">
            <w:r>
              <w:t>0.5 FTE</w:t>
            </w:r>
          </w:p>
        </w:tc>
        <w:tc>
          <w:tcPr>
            <w:tcW w:w="4394" w:type="dxa"/>
          </w:tcPr>
          <w:p w14:paraId="2600585C" w14:textId="5AAC6C6A" w:rsidR="00F52BD9" w:rsidRDefault="00F52BD9">
            <w:r>
              <w:t>Response to need</w:t>
            </w:r>
          </w:p>
        </w:tc>
      </w:tr>
      <w:tr w:rsidR="00F52BD9" w14:paraId="534C090E" w14:textId="77777777" w:rsidTr="00F52BD9">
        <w:tc>
          <w:tcPr>
            <w:tcW w:w="2025" w:type="dxa"/>
          </w:tcPr>
          <w:p w14:paraId="22C0DE3A" w14:textId="77777777" w:rsidR="00F52BD9" w:rsidRDefault="00F52BD9">
            <w:r>
              <w:t>Basic skills and knowledge required (pre-training)</w:t>
            </w:r>
          </w:p>
        </w:tc>
        <w:tc>
          <w:tcPr>
            <w:tcW w:w="3186" w:type="dxa"/>
          </w:tcPr>
          <w:p w14:paraId="30EA8C69" w14:textId="77777777" w:rsidR="00F52BD9" w:rsidRDefault="00F52BD9" w:rsidP="00BC5A1B">
            <w:pPr>
              <w:pStyle w:val="ListParagraph"/>
              <w:numPr>
                <w:ilvl w:val="0"/>
                <w:numId w:val="1"/>
              </w:numPr>
            </w:pPr>
            <w:r>
              <w:t>Familiarity with OMRS Implementation management.</w:t>
            </w:r>
          </w:p>
          <w:p w14:paraId="2554B30F" w14:textId="07007C90" w:rsidR="00F52BD9" w:rsidRDefault="00F52BD9" w:rsidP="00BC5A1B">
            <w:pPr>
              <w:pStyle w:val="ListParagraph"/>
              <w:numPr>
                <w:ilvl w:val="0"/>
                <w:numId w:val="1"/>
              </w:numPr>
            </w:pPr>
            <w:r>
              <w:t>Clinical background advantageous</w:t>
            </w:r>
          </w:p>
        </w:tc>
        <w:tc>
          <w:tcPr>
            <w:tcW w:w="4253" w:type="dxa"/>
          </w:tcPr>
          <w:p w14:paraId="5210C769" w14:textId="68D247E3" w:rsidR="00F52BD9" w:rsidRDefault="00F52BD9" w:rsidP="00073BA2">
            <w:pPr>
              <w:pStyle w:val="ListParagraph"/>
              <w:numPr>
                <w:ilvl w:val="0"/>
                <w:numId w:val="1"/>
              </w:numPr>
            </w:pPr>
            <w:r>
              <w:t>Experience with Linux system administration</w:t>
            </w:r>
          </w:p>
          <w:p w14:paraId="7B996743" w14:textId="77777777" w:rsidR="00F52BD9" w:rsidRDefault="00F52BD9" w:rsidP="00073BA2">
            <w:pPr>
              <w:pStyle w:val="ListParagraph"/>
              <w:numPr>
                <w:ilvl w:val="0"/>
                <w:numId w:val="1"/>
              </w:numPr>
            </w:pPr>
            <w:r>
              <w:t>Experience with Tomcat and Apache server maintenance</w:t>
            </w:r>
          </w:p>
          <w:p w14:paraId="3D660790" w14:textId="6AD7B5E2" w:rsidR="00F52BD9" w:rsidRDefault="00F52BD9" w:rsidP="004E7461">
            <w:pPr>
              <w:pStyle w:val="ListParagraph"/>
              <w:numPr>
                <w:ilvl w:val="0"/>
                <w:numId w:val="1"/>
              </w:numPr>
            </w:pPr>
            <w:r>
              <w:t>Experience in OpenMRS implementation management</w:t>
            </w:r>
          </w:p>
        </w:tc>
        <w:tc>
          <w:tcPr>
            <w:tcW w:w="4394" w:type="dxa"/>
          </w:tcPr>
          <w:p w14:paraId="63828378" w14:textId="77777777" w:rsidR="00F52BD9" w:rsidRDefault="00F52BD9" w:rsidP="00073BA2">
            <w:pPr>
              <w:pStyle w:val="ListParagraph"/>
              <w:numPr>
                <w:ilvl w:val="0"/>
                <w:numId w:val="1"/>
              </w:numPr>
            </w:pPr>
            <w:r>
              <w:t xml:space="preserve">OpenMRS development and implementation experience </w:t>
            </w:r>
          </w:p>
          <w:p w14:paraId="477CB22E" w14:textId="77777777" w:rsidR="00F52BD9" w:rsidRDefault="00F52BD9" w:rsidP="00073BA2">
            <w:pPr>
              <w:pStyle w:val="ListParagraph"/>
              <w:numPr>
                <w:ilvl w:val="0"/>
                <w:numId w:val="1"/>
              </w:numPr>
            </w:pPr>
            <w:r>
              <w:t xml:space="preserve">core web technologies, </w:t>
            </w:r>
          </w:p>
          <w:p w14:paraId="5C19A0B3" w14:textId="77777777" w:rsidR="00F52BD9" w:rsidRDefault="00F52BD9" w:rsidP="00073BA2">
            <w:pPr>
              <w:pStyle w:val="ListParagraph"/>
              <w:numPr>
                <w:ilvl w:val="0"/>
                <w:numId w:val="1"/>
              </w:numPr>
            </w:pPr>
            <w:r>
              <w:t>RestFul Web Services</w:t>
            </w:r>
          </w:p>
          <w:p w14:paraId="0E3CF33C" w14:textId="7BF351A5" w:rsidR="00F52BD9" w:rsidRDefault="00F52BD9" w:rsidP="00073BA2">
            <w:pPr>
              <w:pStyle w:val="ListParagraph"/>
              <w:numPr>
                <w:ilvl w:val="0"/>
                <w:numId w:val="1"/>
              </w:numPr>
            </w:pPr>
            <w:r>
              <w:t>HL7 Experience Implementation experience would be great (but not essential)</w:t>
            </w:r>
          </w:p>
        </w:tc>
      </w:tr>
      <w:tr w:rsidR="00F52BD9" w14:paraId="278073ED" w14:textId="77777777" w:rsidTr="00F52BD9">
        <w:tc>
          <w:tcPr>
            <w:tcW w:w="2025" w:type="dxa"/>
          </w:tcPr>
          <w:p w14:paraId="27044A22" w14:textId="20FA9040" w:rsidR="00F52BD9" w:rsidRDefault="00F52BD9">
            <w:r>
              <w:t>Training given in:</w:t>
            </w:r>
          </w:p>
        </w:tc>
        <w:tc>
          <w:tcPr>
            <w:tcW w:w="3186" w:type="dxa"/>
          </w:tcPr>
          <w:p w14:paraId="3ABA9C80" w14:textId="23CE8EC7" w:rsidR="00F52BD9" w:rsidRDefault="00F52BD9" w:rsidP="00122039">
            <w:r>
              <w:t xml:space="preserve">Updating OMRS Concept Dictionary and Specific RHEA Requirements (i.e.  Reference Mappings and Integration with Terminology Service.  </w:t>
            </w:r>
          </w:p>
        </w:tc>
        <w:tc>
          <w:tcPr>
            <w:tcW w:w="4253" w:type="dxa"/>
          </w:tcPr>
          <w:p w14:paraId="2412C0DB" w14:textId="432D20CC" w:rsidR="00F52BD9" w:rsidRDefault="00F52BD9">
            <w:r>
              <w:t>Understanding of Overall RHEA Component Architecture and Messaging Implementation.  How to read, understand and address issues in the RHEA messaging error queues.</w:t>
            </w:r>
          </w:p>
        </w:tc>
        <w:tc>
          <w:tcPr>
            <w:tcW w:w="4394" w:type="dxa"/>
          </w:tcPr>
          <w:p w14:paraId="7E7D49AD" w14:textId="46605279" w:rsidR="00F52BD9" w:rsidRDefault="00F52BD9">
            <w:r>
              <w:t>RHEA Architecture and Core Use Cases.  SHR Adapter Use Cases and Implementation.  How to debug RHEA related code and extend implementation.</w:t>
            </w:r>
          </w:p>
        </w:tc>
      </w:tr>
      <w:tr w:rsidR="00F52BD9" w14:paraId="2AB36E8D" w14:textId="77777777" w:rsidTr="00F52BD9">
        <w:tc>
          <w:tcPr>
            <w:tcW w:w="2025" w:type="dxa"/>
          </w:tcPr>
          <w:p w14:paraId="05EC0B2A" w14:textId="77777777" w:rsidR="00F52BD9" w:rsidRDefault="00F52BD9">
            <w:r>
              <w:t>Method of training delivery</w:t>
            </w:r>
          </w:p>
        </w:tc>
        <w:tc>
          <w:tcPr>
            <w:tcW w:w="3186" w:type="dxa"/>
          </w:tcPr>
          <w:p w14:paraId="33E9AE89" w14:textId="51507E88" w:rsidR="00F52BD9" w:rsidRDefault="00F52BD9">
            <w:r>
              <w:t>Face-to-Face workshop (1 day)</w:t>
            </w:r>
          </w:p>
        </w:tc>
        <w:tc>
          <w:tcPr>
            <w:tcW w:w="4253" w:type="dxa"/>
          </w:tcPr>
          <w:p w14:paraId="26D99FB4" w14:textId="1813116F" w:rsidR="00F52BD9" w:rsidRDefault="00F52BD9">
            <w:r>
              <w:t>Face-to-Face workshop (2 days)</w:t>
            </w:r>
          </w:p>
        </w:tc>
        <w:tc>
          <w:tcPr>
            <w:tcW w:w="4394" w:type="dxa"/>
          </w:tcPr>
          <w:p w14:paraId="2E9083A0" w14:textId="77777777" w:rsidR="00F52BD9" w:rsidRDefault="00F52BD9">
            <w:r>
              <w:t>Face-To-Face workshop (5 days)</w:t>
            </w:r>
          </w:p>
          <w:p w14:paraId="05D07F61" w14:textId="77777777" w:rsidR="00F52BD9" w:rsidRDefault="00F52BD9"/>
        </w:tc>
      </w:tr>
      <w:tr w:rsidR="00F52BD9" w14:paraId="6DD03F31" w14:textId="77777777" w:rsidTr="00F52BD9">
        <w:tc>
          <w:tcPr>
            <w:tcW w:w="2025" w:type="dxa"/>
          </w:tcPr>
          <w:p w14:paraId="40A4E78C" w14:textId="791662B8" w:rsidR="00F52BD9" w:rsidRDefault="00F52BD9">
            <w:r>
              <w:t>Method of post training support</w:t>
            </w:r>
          </w:p>
        </w:tc>
        <w:tc>
          <w:tcPr>
            <w:tcW w:w="3186" w:type="dxa"/>
          </w:tcPr>
          <w:p w14:paraId="2D071180" w14:textId="77777777" w:rsidR="00F52BD9" w:rsidRDefault="00F52BD9" w:rsidP="00B11AB9">
            <w:pPr>
              <w:numPr>
                <w:ilvl w:val="0"/>
                <w:numId w:val="2"/>
              </w:numPr>
              <w:tabs>
                <w:tab w:val="num" w:pos="720"/>
              </w:tabs>
            </w:pPr>
            <w:r>
              <w:t>training and support reference material / user manual</w:t>
            </w:r>
          </w:p>
          <w:p w14:paraId="430EA729" w14:textId="0337174C" w:rsidR="00F52BD9" w:rsidRDefault="00F52BD9" w:rsidP="00B11AB9">
            <w:pPr>
              <w:numPr>
                <w:ilvl w:val="0"/>
                <w:numId w:val="2"/>
              </w:numPr>
              <w:tabs>
                <w:tab w:val="num" w:pos="720"/>
              </w:tabs>
            </w:pPr>
            <w:r>
              <w:t>phone/online support from Jembi</w:t>
            </w:r>
          </w:p>
        </w:tc>
        <w:tc>
          <w:tcPr>
            <w:tcW w:w="4253" w:type="dxa"/>
          </w:tcPr>
          <w:p w14:paraId="1C67ED18" w14:textId="77777777" w:rsidR="00F52BD9" w:rsidRDefault="00F52BD9" w:rsidP="00B11AB9">
            <w:pPr>
              <w:numPr>
                <w:ilvl w:val="0"/>
                <w:numId w:val="2"/>
              </w:numPr>
              <w:tabs>
                <w:tab w:val="num" w:pos="720"/>
              </w:tabs>
            </w:pPr>
            <w:r>
              <w:t>training and support reference material / user manual</w:t>
            </w:r>
          </w:p>
          <w:p w14:paraId="242FB4E6" w14:textId="59FF615F" w:rsidR="00F52BD9" w:rsidRDefault="00F52BD9" w:rsidP="00B11AB9">
            <w:pPr>
              <w:numPr>
                <w:ilvl w:val="0"/>
                <w:numId w:val="2"/>
              </w:numPr>
              <w:tabs>
                <w:tab w:val="num" w:pos="720"/>
              </w:tabs>
            </w:pPr>
            <w:r>
              <w:t>phone/online support from Jembi</w:t>
            </w:r>
          </w:p>
        </w:tc>
        <w:tc>
          <w:tcPr>
            <w:tcW w:w="4394" w:type="dxa"/>
          </w:tcPr>
          <w:p w14:paraId="0311020D" w14:textId="77777777" w:rsidR="00F52BD9" w:rsidRDefault="00F52BD9" w:rsidP="00B11AB9">
            <w:pPr>
              <w:numPr>
                <w:ilvl w:val="0"/>
                <w:numId w:val="2"/>
              </w:numPr>
              <w:tabs>
                <w:tab w:val="num" w:pos="720"/>
              </w:tabs>
            </w:pPr>
            <w:r>
              <w:t>training and support reference material / user manual</w:t>
            </w:r>
          </w:p>
          <w:p w14:paraId="553BAFB3" w14:textId="3E885E67" w:rsidR="00F52BD9" w:rsidRDefault="00F52BD9" w:rsidP="00B11AB9">
            <w:pPr>
              <w:numPr>
                <w:ilvl w:val="0"/>
                <w:numId w:val="2"/>
              </w:numPr>
              <w:tabs>
                <w:tab w:val="num" w:pos="720"/>
              </w:tabs>
            </w:pPr>
            <w:r>
              <w:t>phone/online support from Jembi</w:t>
            </w:r>
          </w:p>
        </w:tc>
      </w:tr>
      <w:tr w:rsidR="00F52BD9" w14:paraId="4199DAF5" w14:textId="77777777" w:rsidTr="00F52BD9">
        <w:tc>
          <w:tcPr>
            <w:tcW w:w="2025" w:type="dxa"/>
          </w:tcPr>
          <w:p w14:paraId="69151A7B" w14:textId="77777777" w:rsidR="00F52BD9" w:rsidRDefault="00F52BD9">
            <w:r>
              <w:t>Institution responsible for training</w:t>
            </w:r>
          </w:p>
        </w:tc>
        <w:tc>
          <w:tcPr>
            <w:tcW w:w="3186" w:type="dxa"/>
          </w:tcPr>
          <w:p w14:paraId="7E699C82" w14:textId="109A594F" w:rsidR="00F52BD9" w:rsidRDefault="00F52BD9">
            <w:r>
              <w:t>Jembi</w:t>
            </w:r>
          </w:p>
        </w:tc>
        <w:tc>
          <w:tcPr>
            <w:tcW w:w="4253" w:type="dxa"/>
          </w:tcPr>
          <w:p w14:paraId="34A61393" w14:textId="0C60E58C" w:rsidR="00F52BD9" w:rsidRDefault="00F52BD9">
            <w:r>
              <w:t>Jembi</w:t>
            </w:r>
          </w:p>
        </w:tc>
        <w:tc>
          <w:tcPr>
            <w:tcW w:w="4394" w:type="dxa"/>
          </w:tcPr>
          <w:p w14:paraId="6249BB0D" w14:textId="7C52E806" w:rsidR="00F52BD9" w:rsidRDefault="00F52BD9">
            <w:r>
              <w:t>Jembi</w:t>
            </w:r>
          </w:p>
        </w:tc>
      </w:tr>
    </w:tbl>
    <w:p w14:paraId="4671BECC" w14:textId="77777777" w:rsidR="00DC3F1F" w:rsidRDefault="00DC3F1F"/>
    <w:sectPr w:rsidR="00DC3F1F" w:rsidSect="00571CDE">
      <w:pgSz w:w="16840" w:h="11901" w:orient="landscape"/>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00000006"/>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4"/>
        <w:szCs w:val="24"/>
        <w:u w:val="none"/>
      </w:rPr>
    </w:lvl>
  </w:abstractNum>
  <w:abstractNum w:abstractNumId="1">
    <w:nsid w:val="71AF06BD"/>
    <w:multiLevelType w:val="hybridMultilevel"/>
    <w:tmpl w:val="64464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F1F"/>
    <w:rsid w:val="00073BA2"/>
    <w:rsid w:val="00122039"/>
    <w:rsid w:val="00173F3D"/>
    <w:rsid w:val="00181D8C"/>
    <w:rsid w:val="00266BB5"/>
    <w:rsid w:val="002A4F41"/>
    <w:rsid w:val="003C505D"/>
    <w:rsid w:val="00451540"/>
    <w:rsid w:val="0046730D"/>
    <w:rsid w:val="004E7461"/>
    <w:rsid w:val="00570859"/>
    <w:rsid w:val="00571CDE"/>
    <w:rsid w:val="008632D5"/>
    <w:rsid w:val="00914871"/>
    <w:rsid w:val="00985029"/>
    <w:rsid w:val="00AD59FB"/>
    <w:rsid w:val="00B11AB9"/>
    <w:rsid w:val="00BC5A1B"/>
    <w:rsid w:val="00C12C1A"/>
    <w:rsid w:val="00C27B05"/>
    <w:rsid w:val="00C761FC"/>
    <w:rsid w:val="00CA49F6"/>
    <w:rsid w:val="00D87C5C"/>
    <w:rsid w:val="00DC3F1F"/>
    <w:rsid w:val="00E43BCC"/>
    <w:rsid w:val="00F176F9"/>
    <w:rsid w:val="00F5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DA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it@jembi.org</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Rhonwyn Cornell</dc:creator>
  <cp:lastModifiedBy>Jamie</cp:lastModifiedBy>
  <cp:revision>2</cp:revision>
  <dcterms:created xsi:type="dcterms:W3CDTF">2012-06-28T17:15:00Z</dcterms:created>
  <dcterms:modified xsi:type="dcterms:W3CDTF">2012-06-28T17:15:00Z</dcterms:modified>
</cp:coreProperties>
</file>