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D5AEF" w14:textId="77777777" w:rsidR="001D3846" w:rsidRPr="004376CF" w:rsidRDefault="001D3846" w:rsidP="001D3846">
      <w:pPr>
        <w:pStyle w:val="Title"/>
        <w:rPr>
          <w:sz w:val="44"/>
          <w:szCs w:val="44"/>
        </w:rPr>
      </w:pPr>
      <w:bookmarkStart w:id="0" w:name="_GoBack"/>
      <w:bookmarkEnd w:id="0"/>
      <w:r w:rsidRPr="004376CF">
        <w:rPr>
          <w:sz w:val="44"/>
          <w:szCs w:val="44"/>
        </w:rPr>
        <w:t>RHEA Capacity Development Plan</w:t>
      </w:r>
    </w:p>
    <w:p w14:paraId="6444F17B" w14:textId="16F98BCD" w:rsidR="00A9071C" w:rsidRPr="004376CF" w:rsidRDefault="00A9071C" w:rsidP="001D3846">
      <w:pPr>
        <w:rPr>
          <w:rFonts w:asciiTheme="majorHAnsi" w:hAnsiTheme="majorHAnsi"/>
          <w:sz w:val="22"/>
          <w:szCs w:val="22"/>
        </w:rPr>
      </w:pPr>
      <w:r w:rsidRPr="004376CF">
        <w:rPr>
          <w:rFonts w:asciiTheme="majorHAnsi" w:hAnsiTheme="majorHAnsi"/>
          <w:sz w:val="22"/>
          <w:szCs w:val="22"/>
        </w:rPr>
        <w:t>The purpose of the document is to:</w:t>
      </w:r>
    </w:p>
    <w:p w14:paraId="1E7A0AD2" w14:textId="42221B22" w:rsidR="00A9071C" w:rsidRPr="004376CF" w:rsidRDefault="0085302B" w:rsidP="00A9071C">
      <w:pPr>
        <w:pStyle w:val="ListParagraph"/>
        <w:numPr>
          <w:ilvl w:val="0"/>
          <w:numId w:val="14"/>
        </w:numPr>
        <w:rPr>
          <w:rFonts w:asciiTheme="majorHAnsi" w:hAnsiTheme="majorHAnsi"/>
          <w:sz w:val="22"/>
          <w:szCs w:val="22"/>
        </w:rPr>
      </w:pPr>
      <w:r>
        <w:rPr>
          <w:rFonts w:asciiTheme="majorHAnsi" w:hAnsiTheme="majorHAnsi"/>
          <w:sz w:val="22"/>
          <w:szCs w:val="22"/>
        </w:rPr>
        <w:t>I</w:t>
      </w:r>
      <w:r w:rsidR="00DD3616" w:rsidRPr="004376CF">
        <w:rPr>
          <w:rFonts w:asciiTheme="majorHAnsi" w:hAnsiTheme="majorHAnsi"/>
          <w:sz w:val="22"/>
          <w:szCs w:val="22"/>
        </w:rPr>
        <w:t xml:space="preserve">dentify the different roles required </w:t>
      </w:r>
      <w:r w:rsidR="00880B9C">
        <w:rPr>
          <w:rFonts w:asciiTheme="majorHAnsi" w:hAnsiTheme="majorHAnsi"/>
          <w:sz w:val="22"/>
          <w:szCs w:val="22"/>
        </w:rPr>
        <w:t xml:space="preserve">within the Ministry of Health (MoH) </w:t>
      </w:r>
      <w:r w:rsidR="00DD3616" w:rsidRPr="004376CF">
        <w:rPr>
          <w:rFonts w:asciiTheme="majorHAnsi" w:hAnsiTheme="majorHAnsi"/>
          <w:sz w:val="22"/>
          <w:szCs w:val="22"/>
        </w:rPr>
        <w:t xml:space="preserve">for the operation and maintenance of the different components of the </w:t>
      </w:r>
      <w:r w:rsidR="00BB14FC">
        <w:rPr>
          <w:rFonts w:asciiTheme="majorHAnsi" w:hAnsiTheme="majorHAnsi"/>
          <w:sz w:val="22"/>
          <w:szCs w:val="22"/>
        </w:rPr>
        <w:t>Health Information Exchange (HIE)</w:t>
      </w:r>
    </w:p>
    <w:p w14:paraId="556933CD" w14:textId="5A2CE71E" w:rsidR="00A9071C" w:rsidRPr="004376CF" w:rsidRDefault="0085302B" w:rsidP="00A9071C">
      <w:pPr>
        <w:pStyle w:val="ListParagraph"/>
        <w:numPr>
          <w:ilvl w:val="0"/>
          <w:numId w:val="14"/>
        </w:numPr>
        <w:rPr>
          <w:rFonts w:asciiTheme="majorHAnsi" w:hAnsiTheme="majorHAnsi"/>
          <w:sz w:val="22"/>
          <w:szCs w:val="22"/>
        </w:rPr>
      </w:pPr>
      <w:r>
        <w:rPr>
          <w:rFonts w:asciiTheme="majorHAnsi" w:hAnsiTheme="majorHAnsi"/>
          <w:sz w:val="22"/>
          <w:szCs w:val="22"/>
        </w:rPr>
        <w:t>O</w:t>
      </w:r>
      <w:r w:rsidR="00DD3616" w:rsidRPr="004376CF">
        <w:rPr>
          <w:rFonts w:asciiTheme="majorHAnsi" w:hAnsiTheme="majorHAnsi"/>
          <w:sz w:val="22"/>
          <w:szCs w:val="22"/>
        </w:rPr>
        <w:t xml:space="preserve">utline the </w:t>
      </w:r>
      <w:r>
        <w:rPr>
          <w:rFonts w:asciiTheme="majorHAnsi" w:hAnsiTheme="majorHAnsi"/>
          <w:sz w:val="22"/>
          <w:szCs w:val="22"/>
        </w:rPr>
        <w:t xml:space="preserve">required </w:t>
      </w:r>
      <w:r w:rsidR="00DD3616" w:rsidRPr="004376CF">
        <w:rPr>
          <w:rFonts w:asciiTheme="majorHAnsi" w:hAnsiTheme="majorHAnsi"/>
          <w:sz w:val="22"/>
          <w:szCs w:val="22"/>
        </w:rPr>
        <w:t xml:space="preserve">prerequisite skills and knowledge </w:t>
      </w:r>
      <w:r w:rsidR="00A9071C" w:rsidRPr="004376CF">
        <w:rPr>
          <w:rFonts w:asciiTheme="majorHAnsi" w:hAnsiTheme="majorHAnsi"/>
          <w:sz w:val="22"/>
          <w:szCs w:val="22"/>
        </w:rPr>
        <w:t xml:space="preserve">for </w:t>
      </w:r>
      <w:r>
        <w:rPr>
          <w:rFonts w:asciiTheme="majorHAnsi" w:hAnsiTheme="majorHAnsi"/>
          <w:sz w:val="22"/>
          <w:szCs w:val="22"/>
        </w:rPr>
        <w:t xml:space="preserve">individuals who will be </w:t>
      </w:r>
      <w:r w:rsidR="00BB14FC">
        <w:rPr>
          <w:rFonts w:asciiTheme="majorHAnsi" w:hAnsiTheme="majorHAnsi"/>
          <w:sz w:val="22"/>
          <w:szCs w:val="22"/>
        </w:rPr>
        <w:t xml:space="preserve">receiving </w:t>
      </w:r>
      <w:r>
        <w:rPr>
          <w:rFonts w:asciiTheme="majorHAnsi" w:hAnsiTheme="majorHAnsi"/>
          <w:sz w:val="22"/>
          <w:szCs w:val="22"/>
        </w:rPr>
        <w:t xml:space="preserve">training </w:t>
      </w:r>
      <w:r w:rsidR="00BB14FC">
        <w:rPr>
          <w:rFonts w:asciiTheme="majorHAnsi" w:hAnsiTheme="majorHAnsi"/>
          <w:sz w:val="22"/>
          <w:szCs w:val="22"/>
        </w:rPr>
        <w:t xml:space="preserve">on how </w:t>
      </w:r>
      <w:r>
        <w:rPr>
          <w:rFonts w:asciiTheme="majorHAnsi" w:hAnsiTheme="majorHAnsi"/>
          <w:sz w:val="22"/>
          <w:szCs w:val="22"/>
        </w:rPr>
        <w:t xml:space="preserve">to fill these functions. </w:t>
      </w:r>
      <w:r w:rsidR="00A9071C" w:rsidRPr="004376CF">
        <w:rPr>
          <w:rFonts w:asciiTheme="majorHAnsi" w:hAnsiTheme="majorHAnsi"/>
          <w:sz w:val="22"/>
          <w:szCs w:val="22"/>
        </w:rPr>
        <w:t xml:space="preserve"> </w:t>
      </w:r>
    </w:p>
    <w:p w14:paraId="3D5EF5B1" w14:textId="07AB57E6" w:rsidR="00DD3616" w:rsidRPr="004376CF" w:rsidRDefault="0085302B" w:rsidP="00A9071C">
      <w:pPr>
        <w:pStyle w:val="ListParagraph"/>
        <w:numPr>
          <w:ilvl w:val="0"/>
          <w:numId w:val="14"/>
        </w:numPr>
        <w:rPr>
          <w:rFonts w:asciiTheme="majorHAnsi" w:hAnsiTheme="majorHAnsi"/>
          <w:sz w:val="22"/>
          <w:szCs w:val="22"/>
        </w:rPr>
      </w:pPr>
      <w:r>
        <w:rPr>
          <w:rFonts w:asciiTheme="majorHAnsi" w:hAnsiTheme="majorHAnsi"/>
          <w:sz w:val="22"/>
          <w:szCs w:val="22"/>
        </w:rPr>
        <w:t>O</w:t>
      </w:r>
      <w:r w:rsidR="00DD3616" w:rsidRPr="004376CF">
        <w:rPr>
          <w:rFonts w:asciiTheme="majorHAnsi" w:hAnsiTheme="majorHAnsi"/>
          <w:sz w:val="22"/>
          <w:szCs w:val="22"/>
        </w:rPr>
        <w:t xml:space="preserve">utline </w:t>
      </w:r>
      <w:r w:rsidR="00BB14FC">
        <w:rPr>
          <w:rFonts w:asciiTheme="majorHAnsi" w:hAnsiTheme="majorHAnsi"/>
          <w:sz w:val="22"/>
          <w:szCs w:val="22"/>
        </w:rPr>
        <w:t xml:space="preserve">the </w:t>
      </w:r>
      <w:r w:rsidR="00DD3616" w:rsidRPr="004376CF">
        <w:rPr>
          <w:rFonts w:asciiTheme="majorHAnsi" w:hAnsiTheme="majorHAnsi"/>
          <w:sz w:val="22"/>
          <w:szCs w:val="22"/>
        </w:rPr>
        <w:t>proposed training plans</w:t>
      </w:r>
      <w:r>
        <w:rPr>
          <w:rFonts w:asciiTheme="majorHAnsi" w:hAnsiTheme="majorHAnsi"/>
          <w:sz w:val="22"/>
          <w:szCs w:val="22"/>
        </w:rPr>
        <w:t xml:space="preserve"> for each component</w:t>
      </w:r>
      <w:r w:rsidR="00DD3616" w:rsidRPr="004376CF">
        <w:rPr>
          <w:rFonts w:asciiTheme="majorHAnsi" w:hAnsiTheme="majorHAnsi"/>
          <w:sz w:val="22"/>
          <w:szCs w:val="22"/>
        </w:rPr>
        <w:t>.</w:t>
      </w:r>
    </w:p>
    <w:p w14:paraId="6562FB82" w14:textId="77777777" w:rsidR="00DD3616" w:rsidRDefault="00DD3616" w:rsidP="001D3846">
      <w:pPr>
        <w:rPr>
          <w:rFonts w:asciiTheme="majorHAnsi" w:hAnsiTheme="majorHAnsi"/>
          <w:sz w:val="22"/>
          <w:szCs w:val="22"/>
        </w:rPr>
      </w:pPr>
    </w:p>
    <w:p w14:paraId="686F2AFD" w14:textId="674F89DB" w:rsidR="009D60A5" w:rsidRDefault="003A461A" w:rsidP="001D3846">
      <w:pPr>
        <w:rPr>
          <w:rFonts w:asciiTheme="majorHAnsi" w:hAnsiTheme="majorHAnsi"/>
          <w:sz w:val="22"/>
          <w:szCs w:val="22"/>
        </w:rPr>
      </w:pPr>
      <w:r>
        <w:rPr>
          <w:rFonts w:asciiTheme="majorHAnsi" w:hAnsiTheme="majorHAnsi"/>
          <w:sz w:val="22"/>
          <w:szCs w:val="22"/>
        </w:rPr>
        <w:t xml:space="preserve">The overall training of the various national components </w:t>
      </w:r>
      <w:r w:rsidR="00BB14FC">
        <w:rPr>
          <w:rFonts w:asciiTheme="majorHAnsi" w:hAnsiTheme="majorHAnsi"/>
          <w:sz w:val="22"/>
          <w:szCs w:val="22"/>
        </w:rPr>
        <w:t xml:space="preserve">is set to </w:t>
      </w:r>
      <w:r>
        <w:rPr>
          <w:rFonts w:asciiTheme="majorHAnsi" w:hAnsiTheme="majorHAnsi"/>
          <w:sz w:val="22"/>
          <w:szCs w:val="22"/>
        </w:rPr>
        <w:t>take place over a number of weeks. The decision to spread the training out was because:</w:t>
      </w:r>
    </w:p>
    <w:p w14:paraId="65EA47B1" w14:textId="05D59A03" w:rsidR="003A461A" w:rsidRDefault="003A461A" w:rsidP="003A461A">
      <w:pPr>
        <w:pStyle w:val="ListParagraph"/>
        <w:numPr>
          <w:ilvl w:val="0"/>
          <w:numId w:val="16"/>
        </w:numPr>
        <w:rPr>
          <w:rFonts w:asciiTheme="majorHAnsi" w:hAnsiTheme="majorHAnsi"/>
          <w:sz w:val="22"/>
          <w:szCs w:val="22"/>
        </w:rPr>
      </w:pPr>
      <w:r>
        <w:rPr>
          <w:rFonts w:asciiTheme="majorHAnsi" w:hAnsiTheme="majorHAnsi"/>
          <w:sz w:val="22"/>
          <w:szCs w:val="22"/>
        </w:rPr>
        <w:t>The MoH staff being trained may be being trained on more then one component and therefore need to be able to attend more than one training.</w:t>
      </w:r>
    </w:p>
    <w:p w14:paraId="395826CF" w14:textId="340FD95E" w:rsidR="003A461A" w:rsidRDefault="003A461A" w:rsidP="003A461A">
      <w:pPr>
        <w:pStyle w:val="ListParagraph"/>
        <w:numPr>
          <w:ilvl w:val="0"/>
          <w:numId w:val="16"/>
        </w:numPr>
        <w:rPr>
          <w:rFonts w:asciiTheme="majorHAnsi" w:hAnsiTheme="majorHAnsi"/>
          <w:sz w:val="22"/>
          <w:szCs w:val="22"/>
        </w:rPr>
      </w:pPr>
      <w:r>
        <w:rPr>
          <w:rFonts w:asciiTheme="majorHAnsi" w:hAnsiTheme="majorHAnsi"/>
          <w:sz w:val="22"/>
          <w:szCs w:val="22"/>
        </w:rPr>
        <w:t>The MoH staff being trained will be continuing in there current roles and this model enables them to continue with their usual activities, between sessions, while the training is taking please.</w:t>
      </w:r>
    </w:p>
    <w:p w14:paraId="1D30B732" w14:textId="766B7EC9" w:rsidR="003A461A" w:rsidRDefault="003A461A" w:rsidP="003A461A">
      <w:pPr>
        <w:pStyle w:val="ListParagraph"/>
        <w:numPr>
          <w:ilvl w:val="0"/>
          <w:numId w:val="16"/>
        </w:numPr>
        <w:rPr>
          <w:rFonts w:asciiTheme="majorHAnsi" w:hAnsiTheme="majorHAnsi"/>
          <w:sz w:val="22"/>
          <w:szCs w:val="22"/>
        </w:rPr>
      </w:pPr>
      <w:r>
        <w:rPr>
          <w:rFonts w:asciiTheme="majorHAnsi" w:hAnsiTheme="majorHAnsi"/>
          <w:sz w:val="22"/>
          <w:szCs w:val="22"/>
        </w:rPr>
        <w:t>Each training is detailed and a presents a lot of information for people to take in. Spreading the training out gives people time to adsorb what they have learnt.</w:t>
      </w:r>
    </w:p>
    <w:p w14:paraId="5E9ADF0B" w14:textId="77777777" w:rsidR="003A461A" w:rsidRPr="003A461A" w:rsidRDefault="003A461A" w:rsidP="003A461A">
      <w:pPr>
        <w:rPr>
          <w:rFonts w:asciiTheme="majorHAnsi" w:hAnsiTheme="majorHAnsi"/>
          <w:sz w:val="22"/>
          <w:szCs w:val="22"/>
        </w:rPr>
      </w:pPr>
    </w:p>
    <w:p w14:paraId="08CAB93D" w14:textId="5089F542" w:rsidR="009D60A5" w:rsidRDefault="003A461A" w:rsidP="009D60A5">
      <w:pPr>
        <w:rPr>
          <w:rFonts w:ascii="Calibri" w:hAnsi="Calibri" w:cs="Calibri"/>
          <w:sz w:val="22"/>
          <w:szCs w:val="22"/>
          <w:lang w:val="en-ZA"/>
        </w:rPr>
      </w:pPr>
      <w:r>
        <w:rPr>
          <w:rFonts w:ascii="Calibri" w:hAnsi="Calibri" w:cs="Calibri"/>
          <w:sz w:val="22"/>
          <w:szCs w:val="22"/>
          <w:lang w:val="en-ZA"/>
        </w:rPr>
        <w:t>The c</w:t>
      </w:r>
      <w:r w:rsidR="009D60A5">
        <w:rPr>
          <w:rFonts w:ascii="Calibri" w:hAnsi="Calibri" w:cs="Calibri"/>
          <w:sz w:val="22"/>
          <w:szCs w:val="22"/>
          <w:lang w:val="en-ZA"/>
        </w:rPr>
        <w:t>urrent training timetable</w:t>
      </w:r>
      <w:r>
        <w:rPr>
          <w:rFonts w:ascii="Calibri" w:hAnsi="Calibri" w:cs="Calibri"/>
          <w:sz w:val="22"/>
          <w:szCs w:val="22"/>
          <w:lang w:val="en-ZA"/>
        </w:rPr>
        <w:t xml:space="preserve"> for training on the different national components of the </w:t>
      </w:r>
      <w:r w:rsidR="00BB14FC">
        <w:rPr>
          <w:rFonts w:ascii="Calibri" w:hAnsi="Calibri" w:cs="Calibri"/>
          <w:sz w:val="22"/>
          <w:szCs w:val="22"/>
          <w:lang w:val="en-ZA"/>
        </w:rPr>
        <w:t>HIE</w:t>
      </w:r>
      <w:r>
        <w:rPr>
          <w:rFonts w:ascii="Calibri" w:hAnsi="Calibri" w:cs="Calibri"/>
          <w:sz w:val="22"/>
          <w:szCs w:val="22"/>
          <w:lang w:val="en-ZA"/>
        </w:rPr>
        <w:t xml:space="preserve"> is</w:t>
      </w:r>
      <w:r w:rsidR="009D60A5">
        <w:rPr>
          <w:rFonts w:ascii="Calibri" w:hAnsi="Calibri" w:cs="Calibri"/>
          <w:sz w:val="22"/>
          <w:szCs w:val="22"/>
          <w:lang w:val="en-ZA"/>
        </w:rPr>
        <w:t>:</w:t>
      </w:r>
    </w:p>
    <w:p w14:paraId="643104D7" w14:textId="77777777" w:rsidR="009D60A5"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Terminology Service – 30</w:t>
      </w:r>
      <w:r w:rsidRPr="003E5E65">
        <w:rPr>
          <w:rFonts w:ascii="Calibri" w:hAnsi="Calibri" w:cs="Calibri"/>
          <w:sz w:val="22"/>
          <w:szCs w:val="22"/>
          <w:vertAlign w:val="superscript"/>
          <w:lang w:val="en-ZA"/>
        </w:rPr>
        <w:t>th</w:t>
      </w:r>
      <w:r>
        <w:rPr>
          <w:rFonts w:ascii="Calibri" w:hAnsi="Calibri" w:cs="Calibri"/>
          <w:sz w:val="22"/>
          <w:szCs w:val="22"/>
          <w:lang w:val="en-ZA"/>
        </w:rPr>
        <w:t xml:space="preserve"> July to 3</w:t>
      </w:r>
      <w:r w:rsidRPr="003E5E65">
        <w:rPr>
          <w:rFonts w:ascii="Calibri" w:hAnsi="Calibri" w:cs="Calibri"/>
          <w:sz w:val="22"/>
          <w:szCs w:val="22"/>
          <w:vertAlign w:val="superscript"/>
          <w:lang w:val="en-ZA"/>
        </w:rPr>
        <w:t>rd</w:t>
      </w:r>
      <w:r>
        <w:rPr>
          <w:rFonts w:ascii="Calibri" w:hAnsi="Calibri" w:cs="Calibri"/>
          <w:sz w:val="22"/>
          <w:szCs w:val="22"/>
          <w:lang w:val="en-ZA"/>
        </w:rPr>
        <w:t xml:space="preserve"> Aug</w:t>
      </w:r>
    </w:p>
    <w:p w14:paraId="4793A856" w14:textId="77777777" w:rsidR="009D60A5"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Facility Registry – 6</w:t>
      </w:r>
      <w:r w:rsidRPr="003E5E65">
        <w:rPr>
          <w:rFonts w:ascii="Calibri" w:hAnsi="Calibri" w:cs="Calibri"/>
          <w:sz w:val="22"/>
          <w:szCs w:val="22"/>
          <w:vertAlign w:val="superscript"/>
          <w:lang w:val="en-ZA"/>
        </w:rPr>
        <w:t>th</w:t>
      </w:r>
      <w:r>
        <w:rPr>
          <w:rFonts w:ascii="Calibri" w:hAnsi="Calibri" w:cs="Calibri"/>
          <w:sz w:val="22"/>
          <w:szCs w:val="22"/>
          <w:lang w:val="en-ZA"/>
        </w:rPr>
        <w:t xml:space="preserve"> to 10</w:t>
      </w:r>
      <w:r w:rsidRPr="003E5E65">
        <w:rPr>
          <w:rFonts w:ascii="Calibri" w:hAnsi="Calibri" w:cs="Calibri"/>
          <w:sz w:val="22"/>
          <w:szCs w:val="22"/>
          <w:vertAlign w:val="superscript"/>
          <w:lang w:val="en-ZA"/>
        </w:rPr>
        <w:t>th</w:t>
      </w:r>
      <w:r>
        <w:rPr>
          <w:rFonts w:ascii="Calibri" w:hAnsi="Calibri" w:cs="Calibri"/>
          <w:sz w:val="22"/>
          <w:szCs w:val="22"/>
          <w:lang w:val="en-ZA"/>
        </w:rPr>
        <w:t xml:space="preserve"> Aug</w:t>
      </w:r>
    </w:p>
    <w:p w14:paraId="06ADCB3B" w14:textId="77777777" w:rsidR="009D60A5"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Provider Registry – 13</w:t>
      </w:r>
      <w:r w:rsidRPr="003E5E65">
        <w:rPr>
          <w:rFonts w:ascii="Calibri" w:hAnsi="Calibri" w:cs="Calibri"/>
          <w:sz w:val="22"/>
          <w:szCs w:val="22"/>
          <w:vertAlign w:val="superscript"/>
          <w:lang w:val="en-ZA"/>
        </w:rPr>
        <w:t>th</w:t>
      </w:r>
      <w:r>
        <w:rPr>
          <w:rFonts w:ascii="Calibri" w:hAnsi="Calibri" w:cs="Calibri"/>
          <w:sz w:val="22"/>
          <w:szCs w:val="22"/>
          <w:lang w:val="en-ZA"/>
        </w:rPr>
        <w:t xml:space="preserve"> to 17th Aug  </w:t>
      </w:r>
    </w:p>
    <w:p w14:paraId="545A3DB2" w14:textId="77777777" w:rsidR="009D60A5"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Shared Health Record – 21</w:t>
      </w:r>
      <w:r w:rsidRPr="00DB1F1E">
        <w:rPr>
          <w:rFonts w:ascii="Calibri" w:hAnsi="Calibri" w:cs="Calibri"/>
          <w:sz w:val="22"/>
          <w:szCs w:val="22"/>
          <w:vertAlign w:val="superscript"/>
          <w:lang w:val="en-ZA"/>
        </w:rPr>
        <w:t>st</w:t>
      </w:r>
      <w:r>
        <w:rPr>
          <w:rFonts w:ascii="Calibri" w:hAnsi="Calibri" w:cs="Calibri"/>
          <w:sz w:val="22"/>
          <w:szCs w:val="22"/>
          <w:lang w:val="en-ZA"/>
        </w:rPr>
        <w:t xml:space="preserve"> to 24</w:t>
      </w:r>
      <w:r w:rsidRPr="00DB1F1E">
        <w:rPr>
          <w:rFonts w:ascii="Calibri" w:hAnsi="Calibri" w:cs="Calibri"/>
          <w:sz w:val="22"/>
          <w:szCs w:val="22"/>
          <w:vertAlign w:val="superscript"/>
          <w:lang w:val="en-ZA"/>
        </w:rPr>
        <w:t>th</w:t>
      </w:r>
      <w:r>
        <w:rPr>
          <w:rFonts w:ascii="Calibri" w:hAnsi="Calibri" w:cs="Calibri"/>
          <w:sz w:val="22"/>
          <w:szCs w:val="22"/>
          <w:lang w:val="en-ZA"/>
        </w:rPr>
        <w:t xml:space="preserve"> Aug</w:t>
      </w:r>
    </w:p>
    <w:p w14:paraId="24FDB666" w14:textId="77777777" w:rsidR="009D60A5"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OpenHIM (Interoperability layer) – 21</w:t>
      </w:r>
      <w:r w:rsidRPr="003E5E65">
        <w:rPr>
          <w:rFonts w:ascii="Calibri" w:hAnsi="Calibri" w:cs="Calibri"/>
          <w:sz w:val="22"/>
          <w:szCs w:val="22"/>
          <w:vertAlign w:val="superscript"/>
          <w:lang w:val="en-ZA"/>
        </w:rPr>
        <w:t>st</w:t>
      </w:r>
      <w:r>
        <w:rPr>
          <w:rFonts w:ascii="Calibri" w:hAnsi="Calibri" w:cs="Calibri"/>
          <w:sz w:val="22"/>
          <w:szCs w:val="22"/>
          <w:lang w:val="en-ZA"/>
        </w:rPr>
        <w:t xml:space="preserve"> to 31</w:t>
      </w:r>
      <w:r w:rsidRPr="003E5E65">
        <w:rPr>
          <w:rFonts w:ascii="Calibri" w:hAnsi="Calibri" w:cs="Calibri"/>
          <w:sz w:val="22"/>
          <w:szCs w:val="22"/>
          <w:vertAlign w:val="superscript"/>
          <w:lang w:val="en-ZA"/>
        </w:rPr>
        <w:t>th</w:t>
      </w:r>
      <w:r>
        <w:rPr>
          <w:rFonts w:ascii="Calibri" w:hAnsi="Calibri" w:cs="Calibri"/>
          <w:sz w:val="22"/>
          <w:szCs w:val="22"/>
          <w:lang w:val="en-ZA"/>
        </w:rPr>
        <w:t xml:space="preserve"> Aug</w:t>
      </w:r>
    </w:p>
    <w:p w14:paraId="344B2DA3" w14:textId="77777777" w:rsidR="009D60A5" w:rsidRPr="00DB1F1E" w:rsidRDefault="009D60A5" w:rsidP="009D60A5">
      <w:pPr>
        <w:numPr>
          <w:ilvl w:val="0"/>
          <w:numId w:val="15"/>
        </w:numPr>
        <w:rPr>
          <w:rFonts w:ascii="Calibri" w:hAnsi="Calibri" w:cs="Calibri"/>
          <w:sz w:val="22"/>
          <w:szCs w:val="22"/>
          <w:lang w:val="en-ZA"/>
        </w:rPr>
      </w:pPr>
      <w:r>
        <w:rPr>
          <w:rFonts w:ascii="Calibri" w:hAnsi="Calibri" w:cs="Calibri"/>
          <w:sz w:val="22"/>
          <w:szCs w:val="22"/>
          <w:lang w:val="en-ZA"/>
        </w:rPr>
        <w:t>Client Registry – 27</w:t>
      </w:r>
      <w:r w:rsidRPr="00DB1F1E">
        <w:rPr>
          <w:rFonts w:ascii="Calibri" w:hAnsi="Calibri" w:cs="Calibri"/>
          <w:sz w:val="22"/>
          <w:szCs w:val="22"/>
          <w:vertAlign w:val="superscript"/>
          <w:lang w:val="en-ZA"/>
        </w:rPr>
        <w:t>th</w:t>
      </w:r>
      <w:r>
        <w:rPr>
          <w:rFonts w:ascii="Calibri" w:hAnsi="Calibri" w:cs="Calibri"/>
          <w:sz w:val="22"/>
          <w:szCs w:val="22"/>
          <w:lang w:val="en-ZA"/>
        </w:rPr>
        <w:t xml:space="preserve"> to 31</w:t>
      </w:r>
      <w:r w:rsidRPr="00DB1F1E">
        <w:rPr>
          <w:rFonts w:ascii="Calibri" w:hAnsi="Calibri" w:cs="Calibri"/>
          <w:sz w:val="22"/>
          <w:szCs w:val="22"/>
          <w:vertAlign w:val="superscript"/>
          <w:lang w:val="en-ZA"/>
        </w:rPr>
        <w:t>st</w:t>
      </w:r>
      <w:r>
        <w:rPr>
          <w:rFonts w:ascii="Calibri" w:hAnsi="Calibri" w:cs="Calibri"/>
          <w:sz w:val="22"/>
          <w:szCs w:val="22"/>
          <w:lang w:val="en-ZA"/>
        </w:rPr>
        <w:t xml:space="preserve"> Aug</w:t>
      </w:r>
    </w:p>
    <w:p w14:paraId="4322A41A" w14:textId="77777777" w:rsidR="009D60A5" w:rsidRDefault="009D60A5" w:rsidP="009D60A5">
      <w:pPr>
        <w:ind w:left="357"/>
        <w:rPr>
          <w:rFonts w:ascii="Calibri" w:hAnsi="Calibri" w:cs="Calibri"/>
          <w:sz w:val="22"/>
          <w:szCs w:val="22"/>
          <w:lang w:val="en-ZA"/>
        </w:rPr>
      </w:pPr>
    </w:p>
    <w:p w14:paraId="22FE43C7" w14:textId="1D2CBC65" w:rsidR="009D60A5" w:rsidRDefault="009D60A5" w:rsidP="009D60A5">
      <w:pPr>
        <w:rPr>
          <w:rFonts w:ascii="Calibri" w:hAnsi="Calibri" w:cs="Calibri"/>
          <w:sz w:val="22"/>
          <w:szCs w:val="22"/>
          <w:lang w:val="en-ZA"/>
        </w:rPr>
      </w:pPr>
      <w:r>
        <w:rPr>
          <w:rFonts w:ascii="Calibri" w:hAnsi="Calibri" w:cs="Calibri"/>
          <w:sz w:val="22"/>
          <w:szCs w:val="22"/>
          <w:lang w:val="en-ZA"/>
        </w:rPr>
        <w:t>The</w:t>
      </w:r>
      <w:r w:rsidR="003A461A">
        <w:rPr>
          <w:rFonts w:ascii="Calibri" w:hAnsi="Calibri" w:cs="Calibri"/>
          <w:sz w:val="22"/>
          <w:szCs w:val="22"/>
          <w:lang w:val="en-ZA"/>
        </w:rPr>
        <w:t xml:space="preserve"> weeks identified here are </w:t>
      </w:r>
      <w:r>
        <w:rPr>
          <w:rFonts w:ascii="Calibri" w:hAnsi="Calibri" w:cs="Calibri"/>
          <w:sz w:val="22"/>
          <w:szCs w:val="22"/>
          <w:lang w:val="en-ZA"/>
        </w:rPr>
        <w:t xml:space="preserve">a guide. </w:t>
      </w:r>
      <w:r w:rsidR="003A461A">
        <w:rPr>
          <w:rFonts w:ascii="Calibri" w:hAnsi="Calibri" w:cs="Calibri"/>
          <w:sz w:val="22"/>
          <w:szCs w:val="22"/>
          <w:lang w:val="en-ZA"/>
        </w:rPr>
        <w:t>The a</w:t>
      </w:r>
      <w:r>
        <w:rPr>
          <w:rFonts w:ascii="Calibri" w:hAnsi="Calibri" w:cs="Calibri"/>
          <w:sz w:val="22"/>
          <w:szCs w:val="22"/>
          <w:lang w:val="en-ZA"/>
        </w:rPr>
        <w:t xml:space="preserve">ctual timeframes for training </w:t>
      </w:r>
      <w:r w:rsidR="00880B9C">
        <w:rPr>
          <w:rFonts w:ascii="Calibri" w:hAnsi="Calibri" w:cs="Calibri"/>
          <w:sz w:val="22"/>
          <w:szCs w:val="22"/>
          <w:lang w:val="en-ZA"/>
        </w:rPr>
        <w:t xml:space="preserve">sessions </w:t>
      </w:r>
      <w:r>
        <w:rPr>
          <w:rFonts w:ascii="Calibri" w:hAnsi="Calibri" w:cs="Calibri"/>
          <w:sz w:val="22"/>
          <w:szCs w:val="22"/>
          <w:lang w:val="en-ZA"/>
        </w:rPr>
        <w:t xml:space="preserve">in each component may differ and are in the process of being confirmed. </w:t>
      </w:r>
      <w:r w:rsidR="00880B9C">
        <w:rPr>
          <w:rFonts w:ascii="Calibri" w:hAnsi="Calibri" w:cs="Calibri"/>
          <w:sz w:val="22"/>
          <w:szCs w:val="22"/>
          <w:lang w:val="en-ZA"/>
        </w:rPr>
        <w:t>Sections 1-6</w:t>
      </w:r>
      <w:r w:rsidR="00E87F9F">
        <w:rPr>
          <w:rFonts w:ascii="Calibri" w:hAnsi="Calibri" w:cs="Calibri"/>
          <w:sz w:val="22"/>
          <w:szCs w:val="22"/>
          <w:lang w:val="en-ZA"/>
        </w:rPr>
        <w:t xml:space="preserve"> outlines in more detail the requirements of the different components and the training plans designed to building the required capacity within the MoH.</w:t>
      </w:r>
    </w:p>
    <w:p w14:paraId="0BD110D8" w14:textId="77777777" w:rsidR="009D60A5" w:rsidRDefault="009D60A5" w:rsidP="001D3846">
      <w:pPr>
        <w:rPr>
          <w:rFonts w:asciiTheme="majorHAnsi" w:hAnsiTheme="majorHAnsi"/>
          <w:sz w:val="22"/>
          <w:szCs w:val="22"/>
        </w:rPr>
      </w:pPr>
    </w:p>
    <w:p w14:paraId="388E3250" w14:textId="2E684171" w:rsidR="00E87F9F" w:rsidRDefault="00E87F9F" w:rsidP="001D3846">
      <w:pPr>
        <w:rPr>
          <w:rFonts w:asciiTheme="majorHAnsi" w:hAnsiTheme="majorHAnsi"/>
          <w:sz w:val="22"/>
          <w:szCs w:val="22"/>
        </w:rPr>
      </w:pPr>
      <w:r>
        <w:rPr>
          <w:rFonts w:asciiTheme="majorHAnsi" w:hAnsiTheme="majorHAnsi"/>
          <w:sz w:val="22"/>
          <w:szCs w:val="22"/>
        </w:rPr>
        <w:t xml:space="preserve">The </w:t>
      </w:r>
      <w:r w:rsidR="007A093F">
        <w:rPr>
          <w:rFonts w:asciiTheme="majorHAnsi" w:hAnsiTheme="majorHAnsi"/>
          <w:sz w:val="22"/>
          <w:szCs w:val="22"/>
        </w:rPr>
        <w:t xml:space="preserve">methodology and </w:t>
      </w:r>
      <w:r>
        <w:rPr>
          <w:rFonts w:asciiTheme="majorHAnsi" w:hAnsiTheme="majorHAnsi"/>
          <w:sz w:val="22"/>
          <w:szCs w:val="22"/>
        </w:rPr>
        <w:t>training</w:t>
      </w:r>
      <w:r w:rsidR="007A093F">
        <w:rPr>
          <w:rFonts w:asciiTheme="majorHAnsi" w:hAnsiTheme="majorHAnsi"/>
          <w:sz w:val="22"/>
          <w:szCs w:val="22"/>
        </w:rPr>
        <w:t xml:space="preserve"> timetable for </w:t>
      </w:r>
      <w:r>
        <w:rPr>
          <w:rFonts w:asciiTheme="majorHAnsi" w:hAnsiTheme="majorHAnsi"/>
          <w:sz w:val="22"/>
          <w:szCs w:val="22"/>
        </w:rPr>
        <w:t>th</w:t>
      </w:r>
      <w:r w:rsidR="007A093F">
        <w:rPr>
          <w:rFonts w:asciiTheme="majorHAnsi" w:hAnsiTheme="majorHAnsi"/>
          <w:sz w:val="22"/>
          <w:szCs w:val="22"/>
        </w:rPr>
        <w:t xml:space="preserve">e point-of-care applications </w:t>
      </w:r>
      <w:r>
        <w:rPr>
          <w:rFonts w:asciiTheme="majorHAnsi" w:hAnsiTheme="majorHAnsi"/>
          <w:sz w:val="22"/>
          <w:szCs w:val="22"/>
        </w:rPr>
        <w:t>differs from that</w:t>
      </w:r>
      <w:r w:rsidR="007A093F">
        <w:rPr>
          <w:rFonts w:asciiTheme="majorHAnsi" w:hAnsiTheme="majorHAnsi"/>
          <w:sz w:val="22"/>
          <w:szCs w:val="22"/>
        </w:rPr>
        <w:t xml:space="preserve"> of the national components of the HIE</w:t>
      </w:r>
      <w:r>
        <w:rPr>
          <w:rFonts w:asciiTheme="majorHAnsi" w:hAnsiTheme="majorHAnsi"/>
          <w:sz w:val="22"/>
          <w:szCs w:val="22"/>
        </w:rPr>
        <w:t xml:space="preserve"> and </w:t>
      </w:r>
      <w:r w:rsidR="007A093F">
        <w:rPr>
          <w:rFonts w:asciiTheme="majorHAnsi" w:hAnsiTheme="majorHAnsi"/>
          <w:sz w:val="22"/>
          <w:szCs w:val="22"/>
        </w:rPr>
        <w:t xml:space="preserve">is </w:t>
      </w:r>
      <w:r>
        <w:rPr>
          <w:rFonts w:asciiTheme="majorHAnsi" w:hAnsiTheme="majorHAnsi"/>
          <w:sz w:val="22"/>
          <w:szCs w:val="22"/>
        </w:rPr>
        <w:t>outlined</w:t>
      </w:r>
      <w:r w:rsidR="00880B9C">
        <w:rPr>
          <w:rFonts w:asciiTheme="majorHAnsi" w:hAnsiTheme="majorHAnsi"/>
          <w:sz w:val="22"/>
          <w:szCs w:val="22"/>
        </w:rPr>
        <w:t xml:space="preserve"> in Sections 7 and 8</w:t>
      </w:r>
      <w:r w:rsidR="007A093F">
        <w:rPr>
          <w:rFonts w:asciiTheme="majorHAnsi" w:hAnsiTheme="majorHAnsi"/>
          <w:sz w:val="22"/>
          <w:szCs w:val="22"/>
        </w:rPr>
        <w:t>.</w:t>
      </w:r>
      <w:r>
        <w:rPr>
          <w:rFonts w:asciiTheme="majorHAnsi" w:hAnsiTheme="majorHAnsi"/>
          <w:sz w:val="22"/>
          <w:szCs w:val="22"/>
        </w:rPr>
        <w:t xml:space="preserve"> </w:t>
      </w:r>
    </w:p>
    <w:p w14:paraId="39260871" w14:textId="77777777" w:rsidR="009D60A5" w:rsidRPr="004376CF" w:rsidRDefault="009D60A5" w:rsidP="001D3846">
      <w:pPr>
        <w:rPr>
          <w:rFonts w:asciiTheme="majorHAnsi" w:hAnsiTheme="majorHAnsi"/>
          <w:sz w:val="22"/>
          <w:szCs w:val="22"/>
        </w:rPr>
      </w:pPr>
    </w:p>
    <w:p w14:paraId="58A05B81" w14:textId="5B3A38A9" w:rsidR="007B39D6" w:rsidRDefault="007A093F" w:rsidP="009F2526">
      <w:pPr>
        <w:pStyle w:val="Heading1"/>
      </w:pPr>
      <w:r>
        <w:t xml:space="preserve">Section 1: </w:t>
      </w:r>
      <w:r w:rsidR="007B39D6" w:rsidRPr="004376CF">
        <w:t>Health facility registry</w:t>
      </w:r>
    </w:p>
    <w:p w14:paraId="68E0A83D" w14:textId="77777777" w:rsidR="009F2526" w:rsidRDefault="009F2526" w:rsidP="009F2526"/>
    <w:p w14:paraId="1AC9A83E" w14:textId="77777777" w:rsidR="00AB06F2" w:rsidRDefault="00AB06F2" w:rsidP="009F2526">
      <w:pPr>
        <w:rPr>
          <w:rFonts w:asciiTheme="majorHAnsi" w:hAnsiTheme="majorHAnsi" w:cs="Arial"/>
          <w:sz w:val="22"/>
          <w:szCs w:val="22"/>
        </w:rPr>
      </w:pPr>
      <w:r w:rsidRPr="00AB06F2">
        <w:rPr>
          <w:rFonts w:asciiTheme="majorHAnsi" w:hAnsiTheme="majorHAnsi"/>
          <w:sz w:val="22"/>
          <w:szCs w:val="22"/>
        </w:rPr>
        <w:t xml:space="preserve">The Health Facilities Registry </w:t>
      </w:r>
      <w:r w:rsidRPr="00AB06F2">
        <w:rPr>
          <w:rFonts w:asciiTheme="majorHAnsi" w:hAnsiTheme="majorHAnsi" w:cs="Arial"/>
          <w:sz w:val="22"/>
          <w:szCs w:val="22"/>
        </w:rPr>
        <w:t>is a database containing details of all government health care facilities in Rwanda. Using a unique identifier the Health Facilities Register provider users with easy access to information about each health facilities including, location, catchment area, services offered and number and type of personal employed.</w:t>
      </w:r>
      <w:r>
        <w:rPr>
          <w:rFonts w:asciiTheme="majorHAnsi" w:hAnsiTheme="majorHAnsi" w:cs="Arial"/>
          <w:sz w:val="22"/>
          <w:szCs w:val="22"/>
        </w:rPr>
        <w:t xml:space="preserve"> </w:t>
      </w:r>
    </w:p>
    <w:p w14:paraId="7B7C0D3B" w14:textId="77777777" w:rsidR="00AB06F2" w:rsidRDefault="00AB06F2" w:rsidP="009F2526">
      <w:pPr>
        <w:rPr>
          <w:rFonts w:asciiTheme="majorHAnsi" w:hAnsiTheme="majorHAnsi" w:cs="Arial"/>
          <w:sz w:val="22"/>
          <w:szCs w:val="22"/>
        </w:rPr>
      </w:pPr>
    </w:p>
    <w:p w14:paraId="20C75DF1" w14:textId="1A1E89D7" w:rsidR="00AB06F2" w:rsidRPr="00AB06F2" w:rsidRDefault="00AB06F2" w:rsidP="009F2526">
      <w:pPr>
        <w:rPr>
          <w:rFonts w:asciiTheme="majorHAnsi" w:hAnsiTheme="majorHAnsi"/>
          <w:sz w:val="22"/>
          <w:szCs w:val="22"/>
        </w:rPr>
      </w:pPr>
      <w:r>
        <w:rPr>
          <w:rFonts w:asciiTheme="majorHAnsi" w:hAnsiTheme="majorHAnsi" w:cs="Arial"/>
          <w:sz w:val="22"/>
          <w:szCs w:val="22"/>
        </w:rPr>
        <w:t xml:space="preserve">In order to operate and maintain </w:t>
      </w:r>
      <w:r w:rsidR="004E1CFB">
        <w:rPr>
          <w:rFonts w:asciiTheme="majorHAnsi" w:hAnsiTheme="majorHAnsi" w:cs="Arial"/>
          <w:sz w:val="22"/>
          <w:szCs w:val="22"/>
        </w:rPr>
        <w:t>the registry</w:t>
      </w:r>
      <w:r>
        <w:rPr>
          <w:rFonts w:asciiTheme="majorHAnsi" w:hAnsiTheme="majorHAnsi" w:cs="Arial"/>
          <w:sz w:val="22"/>
          <w:szCs w:val="22"/>
        </w:rPr>
        <w:t xml:space="preserve"> individuals are required to </w:t>
      </w:r>
      <w:r w:rsidR="004E1CFB">
        <w:rPr>
          <w:rFonts w:asciiTheme="majorHAnsi" w:hAnsiTheme="majorHAnsi" w:cs="Arial"/>
          <w:sz w:val="22"/>
          <w:szCs w:val="22"/>
        </w:rPr>
        <w:t>for full</w:t>
      </w:r>
      <w:r>
        <w:rPr>
          <w:rFonts w:asciiTheme="majorHAnsi" w:hAnsiTheme="majorHAnsi" w:cs="Arial"/>
          <w:sz w:val="22"/>
          <w:szCs w:val="22"/>
        </w:rPr>
        <w:t xml:space="preserve"> the roles outlined in the table below. The table als</w:t>
      </w:r>
      <w:r w:rsidR="00D84AD6">
        <w:rPr>
          <w:rFonts w:asciiTheme="majorHAnsi" w:hAnsiTheme="majorHAnsi" w:cs="Arial"/>
          <w:sz w:val="22"/>
          <w:szCs w:val="22"/>
        </w:rPr>
        <w:t>o indicated the Full Time Equivale</w:t>
      </w:r>
      <w:r>
        <w:rPr>
          <w:rFonts w:asciiTheme="majorHAnsi" w:hAnsiTheme="majorHAnsi" w:cs="Arial"/>
          <w:sz w:val="22"/>
          <w:szCs w:val="22"/>
        </w:rPr>
        <w:t xml:space="preserve">nt (FTE) required </w:t>
      </w:r>
      <w:r>
        <w:rPr>
          <w:rFonts w:asciiTheme="majorHAnsi" w:hAnsiTheme="majorHAnsi" w:cs="Arial"/>
          <w:sz w:val="22"/>
          <w:szCs w:val="22"/>
        </w:rPr>
        <w:lastRenderedPageBreak/>
        <w:t>to carry out the required ac</w:t>
      </w:r>
      <w:r w:rsidR="00D84AD6">
        <w:rPr>
          <w:rFonts w:asciiTheme="majorHAnsi" w:hAnsiTheme="majorHAnsi" w:cs="Arial"/>
          <w:sz w:val="22"/>
          <w:szCs w:val="22"/>
        </w:rPr>
        <w:t>tivities for the role and a desc</w:t>
      </w:r>
      <w:r>
        <w:rPr>
          <w:rFonts w:asciiTheme="majorHAnsi" w:hAnsiTheme="majorHAnsi" w:cs="Arial"/>
          <w:sz w:val="22"/>
          <w:szCs w:val="22"/>
        </w:rPr>
        <w:t xml:space="preserve">ription of </w:t>
      </w:r>
      <w:r w:rsidR="00D84AD6">
        <w:rPr>
          <w:rFonts w:asciiTheme="majorHAnsi" w:hAnsiTheme="majorHAnsi" w:cs="Arial"/>
          <w:sz w:val="22"/>
          <w:szCs w:val="22"/>
        </w:rPr>
        <w:t>the pre-requisite skills for undertaking training for each of these roles.</w:t>
      </w:r>
      <w:r>
        <w:rPr>
          <w:rFonts w:asciiTheme="majorHAnsi" w:hAnsiTheme="majorHAnsi" w:cs="Arial"/>
          <w:sz w:val="22"/>
          <w:szCs w:val="22"/>
        </w:rPr>
        <w:t xml:space="preserve"> </w:t>
      </w:r>
    </w:p>
    <w:p w14:paraId="0DA3252C" w14:textId="03962E7B" w:rsidR="009F2526" w:rsidRPr="009F2526" w:rsidRDefault="00AB06F2" w:rsidP="009F2526">
      <w:pPr>
        <w:pStyle w:val="Heading2"/>
      </w:pPr>
      <w:r>
        <w:t>Roles</w:t>
      </w:r>
      <w:r w:rsidR="009F2526">
        <w:t xml:space="preserve"> and prerequisite skills</w:t>
      </w:r>
    </w:p>
    <w:p w14:paraId="26FF45AD" w14:textId="77777777" w:rsidR="00DF638A" w:rsidRPr="00705230" w:rsidRDefault="00DF638A" w:rsidP="00DF638A">
      <w:pPr>
        <w:rPr>
          <w:rFonts w:asciiTheme="majorHAnsi" w:hAnsiTheme="majorHAnsi"/>
          <w:sz w:val="22"/>
          <w:szCs w:val="22"/>
        </w:rPr>
      </w:pPr>
    </w:p>
    <w:tbl>
      <w:tblPr>
        <w:tblStyle w:val="TableGrid"/>
        <w:tblW w:w="9073" w:type="dxa"/>
        <w:tblInd w:w="-318" w:type="dxa"/>
        <w:tblLayout w:type="fixed"/>
        <w:tblLook w:val="04A0" w:firstRow="1" w:lastRow="0" w:firstColumn="1" w:lastColumn="0" w:noHBand="0" w:noVBand="1"/>
      </w:tblPr>
      <w:tblGrid>
        <w:gridCol w:w="1419"/>
        <w:gridCol w:w="2268"/>
        <w:gridCol w:w="2693"/>
        <w:gridCol w:w="2693"/>
      </w:tblGrid>
      <w:tr w:rsidR="00B51E20" w:rsidRPr="00297194" w14:paraId="74E1DCBA" w14:textId="77777777" w:rsidTr="00EB2219">
        <w:tc>
          <w:tcPr>
            <w:tcW w:w="1419" w:type="dxa"/>
          </w:tcPr>
          <w:p w14:paraId="78F8613A" w14:textId="77777777" w:rsidR="00B51E20" w:rsidRPr="00060AED" w:rsidRDefault="00B51E20" w:rsidP="00EB2219">
            <w:pPr>
              <w:rPr>
                <w:rFonts w:asciiTheme="majorHAnsi" w:hAnsiTheme="majorHAnsi"/>
                <w:b/>
                <w:sz w:val="22"/>
                <w:szCs w:val="22"/>
              </w:rPr>
            </w:pPr>
          </w:p>
        </w:tc>
        <w:tc>
          <w:tcPr>
            <w:tcW w:w="2268" w:type="dxa"/>
          </w:tcPr>
          <w:p w14:paraId="6BB6EE45" w14:textId="77777777" w:rsidR="00B51E20" w:rsidRPr="00297194" w:rsidRDefault="00B51E20" w:rsidP="00EB2219">
            <w:pPr>
              <w:rPr>
                <w:rFonts w:asciiTheme="majorHAnsi" w:hAnsiTheme="majorHAnsi"/>
                <w:b/>
                <w:sz w:val="22"/>
                <w:szCs w:val="22"/>
              </w:rPr>
            </w:pPr>
            <w:r w:rsidRPr="00297194">
              <w:rPr>
                <w:rFonts w:asciiTheme="majorHAnsi" w:hAnsiTheme="majorHAnsi"/>
                <w:b/>
                <w:sz w:val="22"/>
                <w:szCs w:val="22"/>
              </w:rPr>
              <w:t>Data Support</w:t>
            </w:r>
            <w:r>
              <w:rPr>
                <w:rFonts w:asciiTheme="majorHAnsi" w:hAnsiTheme="majorHAnsi"/>
                <w:b/>
                <w:sz w:val="22"/>
                <w:szCs w:val="22"/>
              </w:rPr>
              <w:t xml:space="preserve"> &amp; Help Desk User Support</w:t>
            </w:r>
          </w:p>
        </w:tc>
        <w:tc>
          <w:tcPr>
            <w:tcW w:w="2693" w:type="dxa"/>
          </w:tcPr>
          <w:p w14:paraId="63DFC52D" w14:textId="77777777" w:rsidR="00B51E20" w:rsidRPr="00297194" w:rsidRDefault="00B51E20" w:rsidP="00EB2219">
            <w:pPr>
              <w:rPr>
                <w:rFonts w:asciiTheme="majorHAnsi" w:hAnsiTheme="majorHAnsi"/>
                <w:b/>
                <w:sz w:val="22"/>
                <w:szCs w:val="22"/>
              </w:rPr>
            </w:pPr>
            <w:r w:rsidRPr="00297194">
              <w:rPr>
                <w:rFonts w:asciiTheme="majorHAnsi" w:hAnsiTheme="majorHAnsi"/>
                <w:b/>
                <w:sz w:val="22"/>
                <w:szCs w:val="22"/>
              </w:rPr>
              <w:t>Operations Support</w:t>
            </w:r>
          </w:p>
        </w:tc>
        <w:tc>
          <w:tcPr>
            <w:tcW w:w="2693" w:type="dxa"/>
          </w:tcPr>
          <w:p w14:paraId="1A9C2FC8" w14:textId="77777777" w:rsidR="00B51E20" w:rsidRPr="00297194" w:rsidRDefault="00B51E20" w:rsidP="00EB2219">
            <w:pPr>
              <w:rPr>
                <w:rFonts w:asciiTheme="majorHAnsi" w:hAnsiTheme="majorHAnsi"/>
                <w:b/>
                <w:sz w:val="22"/>
                <w:szCs w:val="22"/>
              </w:rPr>
            </w:pPr>
            <w:r w:rsidRPr="00297194">
              <w:rPr>
                <w:rFonts w:asciiTheme="majorHAnsi" w:hAnsiTheme="majorHAnsi"/>
                <w:b/>
                <w:sz w:val="22"/>
                <w:szCs w:val="22"/>
              </w:rPr>
              <w:t>Developer Support</w:t>
            </w:r>
          </w:p>
        </w:tc>
      </w:tr>
      <w:tr w:rsidR="00B51E20" w:rsidRPr="00297194" w14:paraId="5579A6F2" w14:textId="77777777" w:rsidTr="00EB2219">
        <w:tc>
          <w:tcPr>
            <w:tcW w:w="1419" w:type="dxa"/>
          </w:tcPr>
          <w:p w14:paraId="17DDB9F1" w14:textId="40A2AB7E" w:rsidR="00B51E20" w:rsidRPr="00060AED" w:rsidRDefault="009F2526" w:rsidP="00EB2219">
            <w:pPr>
              <w:rPr>
                <w:rFonts w:asciiTheme="majorHAnsi" w:hAnsiTheme="majorHAnsi"/>
                <w:b/>
                <w:sz w:val="22"/>
                <w:szCs w:val="22"/>
              </w:rPr>
            </w:pPr>
            <w:r w:rsidRPr="00060AED">
              <w:rPr>
                <w:rFonts w:asciiTheme="majorHAnsi" w:hAnsiTheme="majorHAnsi"/>
                <w:b/>
                <w:sz w:val="22"/>
                <w:szCs w:val="22"/>
              </w:rPr>
              <w:t>Post</w:t>
            </w:r>
            <w:r w:rsidR="00B51E20" w:rsidRPr="00060AED">
              <w:rPr>
                <w:rFonts w:asciiTheme="majorHAnsi" w:hAnsiTheme="majorHAnsi"/>
                <w:b/>
                <w:sz w:val="22"/>
                <w:szCs w:val="22"/>
              </w:rPr>
              <w:t xml:space="preserve"> and description</w:t>
            </w:r>
          </w:p>
        </w:tc>
        <w:tc>
          <w:tcPr>
            <w:tcW w:w="2268" w:type="dxa"/>
          </w:tcPr>
          <w:p w14:paraId="30331B75" w14:textId="77777777" w:rsidR="00B51E20" w:rsidRPr="00934941" w:rsidRDefault="00B51E20" w:rsidP="00EB2219">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Data Manager: Responsible for managing the data, the schema and moving data between this and other systems. </w:t>
            </w:r>
          </w:p>
        </w:tc>
        <w:tc>
          <w:tcPr>
            <w:tcW w:w="2693" w:type="dxa"/>
          </w:tcPr>
          <w:p w14:paraId="33B1273B" w14:textId="77777777" w:rsidR="00B51E20" w:rsidRPr="00127821" w:rsidRDefault="00B51E20" w:rsidP="00EB2219">
            <w:pPr>
              <w:rPr>
                <w:rFonts w:asciiTheme="majorHAnsi" w:hAnsiTheme="majorHAnsi"/>
                <w:sz w:val="22"/>
                <w:szCs w:val="22"/>
              </w:rPr>
            </w:pPr>
            <w:r>
              <w:rPr>
                <w:rFonts w:asciiTheme="majorHAnsi" w:hAnsiTheme="majorHAnsi"/>
                <w:sz w:val="22"/>
                <w:szCs w:val="22"/>
              </w:rPr>
              <w:t>System Administrator: R</w:t>
            </w:r>
            <w:r w:rsidRPr="00127821">
              <w:rPr>
                <w:rFonts w:asciiTheme="majorHAnsi" w:hAnsiTheme="majorHAnsi"/>
                <w:sz w:val="22"/>
                <w:szCs w:val="22"/>
              </w:rPr>
              <w:t xml:space="preserve">esponsible for deployment of the registry, trouble-shooting of operational processes (i.e. versioning, back-up </w:t>
            </w:r>
            <w:proofErr w:type="spellStart"/>
            <w:r w:rsidRPr="00127821">
              <w:rPr>
                <w:rFonts w:asciiTheme="majorHAnsi" w:hAnsiTheme="majorHAnsi"/>
                <w:sz w:val="22"/>
                <w:szCs w:val="22"/>
              </w:rPr>
              <w:t>etc</w:t>
            </w:r>
            <w:proofErr w:type="spellEnd"/>
            <w:r w:rsidRPr="00127821">
              <w:rPr>
                <w:rFonts w:asciiTheme="majorHAnsi" w:hAnsiTheme="majorHAnsi"/>
                <w:sz w:val="22"/>
                <w:szCs w:val="22"/>
              </w:rPr>
              <w:t>)</w:t>
            </w:r>
          </w:p>
        </w:tc>
        <w:tc>
          <w:tcPr>
            <w:tcW w:w="2693" w:type="dxa"/>
          </w:tcPr>
          <w:p w14:paraId="2E3AC01A" w14:textId="77777777" w:rsidR="00B51E20" w:rsidRPr="00127821" w:rsidRDefault="00B51E20" w:rsidP="00EB2219">
            <w:pPr>
              <w:widowControl w:val="0"/>
              <w:autoSpaceDE w:val="0"/>
              <w:autoSpaceDN w:val="0"/>
              <w:adjustRightInd w:val="0"/>
              <w:rPr>
                <w:rFonts w:asciiTheme="majorHAnsi" w:hAnsiTheme="majorHAnsi"/>
                <w:sz w:val="22"/>
                <w:szCs w:val="22"/>
              </w:rPr>
            </w:pPr>
            <w:r>
              <w:rPr>
                <w:rFonts w:asciiTheme="majorHAnsi" w:hAnsiTheme="majorHAnsi" w:cs="Arial"/>
                <w:sz w:val="22"/>
                <w:szCs w:val="22"/>
              </w:rPr>
              <w:t>Developer: Responsible for updates and queries</w:t>
            </w:r>
            <w:r w:rsidRPr="00127821">
              <w:rPr>
                <w:rFonts w:asciiTheme="majorHAnsi" w:hAnsiTheme="majorHAnsi" w:cs="Arial"/>
                <w:sz w:val="22"/>
                <w:szCs w:val="22"/>
              </w:rPr>
              <w:t xml:space="preserve"> </w:t>
            </w:r>
          </w:p>
          <w:p w14:paraId="1EE86BBB" w14:textId="77777777" w:rsidR="00B51E20" w:rsidRPr="00127821" w:rsidRDefault="00B51E20" w:rsidP="00EB2219">
            <w:pPr>
              <w:rPr>
                <w:rFonts w:asciiTheme="majorHAnsi" w:hAnsiTheme="majorHAnsi"/>
                <w:sz w:val="22"/>
                <w:szCs w:val="22"/>
              </w:rPr>
            </w:pPr>
          </w:p>
        </w:tc>
      </w:tr>
      <w:tr w:rsidR="00B51E20" w:rsidRPr="00297194" w14:paraId="68B7DE0F" w14:textId="77777777" w:rsidTr="00EB2219">
        <w:tc>
          <w:tcPr>
            <w:tcW w:w="1419" w:type="dxa"/>
          </w:tcPr>
          <w:p w14:paraId="37066CBA" w14:textId="77777777" w:rsidR="00B51E20" w:rsidRPr="00060AED" w:rsidRDefault="00B51E20" w:rsidP="00EB2219">
            <w:pPr>
              <w:rPr>
                <w:rFonts w:asciiTheme="majorHAnsi" w:hAnsiTheme="majorHAnsi"/>
                <w:b/>
                <w:sz w:val="22"/>
                <w:szCs w:val="22"/>
              </w:rPr>
            </w:pPr>
            <w:r w:rsidRPr="00060AED">
              <w:rPr>
                <w:rFonts w:asciiTheme="majorHAnsi" w:hAnsiTheme="majorHAnsi"/>
                <w:b/>
                <w:sz w:val="22"/>
                <w:szCs w:val="22"/>
              </w:rPr>
              <w:t>FTE</w:t>
            </w:r>
          </w:p>
        </w:tc>
        <w:tc>
          <w:tcPr>
            <w:tcW w:w="2268" w:type="dxa"/>
          </w:tcPr>
          <w:p w14:paraId="0C85FB1B" w14:textId="77777777" w:rsidR="00B51E20" w:rsidRPr="00297194" w:rsidRDefault="00B51E20" w:rsidP="00EB2219">
            <w:pPr>
              <w:rPr>
                <w:rFonts w:asciiTheme="majorHAnsi" w:hAnsiTheme="majorHAnsi"/>
                <w:sz w:val="22"/>
                <w:szCs w:val="22"/>
              </w:rPr>
            </w:pPr>
          </w:p>
        </w:tc>
        <w:tc>
          <w:tcPr>
            <w:tcW w:w="2693" w:type="dxa"/>
          </w:tcPr>
          <w:p w14:paraId="0AFF04FE" w14:textId="77777777" w:rsidR="00B51E20" w:rsidRPr="00297194" w:rsidRDefault="00B51E20" w:rsidP="00EB2219">
            <w:pPr>
              <w:rPr>
                <w:rFonts w:asciiTheme="majorHAnsi" w:hAnsiTheme="majorHAnsi"/>
                <w:sz w:val="22"/>
                <w:szCs w:val="22"/>
              </w:rPr>
            </w:pPr>
          </w:p>
        </w:tc>
        <w:tc>
          <w:tcPr>
            <w:tcW w:w="2693" w:type="dxa"/>
          </w:tcPr>
          <w:p w14:paraId="746F3101" w14:textId="77777777" w:rsidR="00B51E20" w:rsidRPr="00705230" w:rsidRDefault="00B51E20" w:rsidP="00EB2219">
            <w:pPr>
              <w:rPr>
                <w:rFonts w:asciiTheme="majorHAnsi" w:hAnsiTheme="majorHAnsi" w:cs="Arial"/>
                <w:sz w:val="22"/>
                <w:szCs w:val="22"/>
              </w:rPr>
            </w:pPr>
          </w:p>
        </w:tc>
      </w:tr>
      <w:tr w:rsidR="00B51E20" w:rsidRPr="00297194" w14:paraId="75FCC006" w14:textId="77777777" w:rsidTr="00EB2219">
        <w:tc>
          <w:tcPr>
            <w:tcW w:w="1419" w:type="dxa"/>
          </w:tcPr>
          <w:p w14:paraId="70CED876" w14:textId="77777777" w:rsidR="00B51E20" w:rsidRPr="00060AED" w:rsidRDefault="00B51E20" w:rsidP="00EB2219">
            <w:pPr>
              <w:rPr>
                <w:rFonts w:asciiTheme="majorHAnsi" w:hAnsiTheme="majorHAnsi"/>
                <w:b/>
                <w:sz w:val="22"/>
                <w:szCs w:val="22"/>
              </w:rPr>
            </w:pPr>
            <w:r w:rsidRPr="00060AED">
              <w:rPr>
                <w:rFonts w:asciiTheme="majorHAnsi" w:hAnsiTheme="majorHAnsi"/>
                <w:b/>
                <w:sz w:val="22"/>
                <w:szCs w:val="22"/>
              </w:rPr>
              <w:t>Basic skills and knowledge required (pre-training)</w:t>
            </w:r>
          </w:p>
        </w:tc>
        <w:tc>
          <w:tcPr>
            <w:tcW w:w="2268" w:type="dxa"/>
          </w:tcPr>
          <w:p w14:paraId="4A53201A" w14:textId="77777777" w:rsidR="00B51E20" w:rsidRPr="00297194" w:rsidRDefault="00B51E20" w:rsidP="00EB2219">
            <w:pPr>
              <w:rPr>
                <w:rFonts w:asciiTheme="majorHAnsi" w:hAnsiTheme="majorHAnsi"/>
                <w:sz w:val="22"/>
                <w:szCs w:val="22"/>
              </w:rPr>
            </w:pPr>
          </w:p>
        </w:tc>
        <w:tc>
          <w:tcPr>
            <w:tcW w:w="2693" w:type="dxa"/>
          </w:tcPr>
          <w:p w14:paraId="72035B63" w14:textId="77777777" w:rsidR="00B51E20" w:rsidRPr="00297194" w:rsidRDefault="00B51E20" w:rsidP="00EB2219">
            <w:pPr>
              <w:rPr>
                <w:rFonts w:asciiTheme="majorHAnsi" w:hAnsiTheme="majorHAnsi"/>
                <w:sz w:val="22"/>
                <w:szCs w:val="22"/>
              </w:rPr>
            </w:pPr>
          </w:p>
        </w:tc>
        <w:tc>
          <w:tcPr>
            <w:tcW w:w="2693" w:type="dxa"/>
          </w:tcPr>
          <w:p w14:paraId="05D5CBEC" w14:textId="77777777" w:rsidR="00B51E20" w:rsidRPr="00297194" w:rsidRDefault="00B51E20" w:rsidP="00EB2219">
            <w:pPr>
              <w:rPr>
                <w:rFonts w:asciiTheme="majorHAnsi" w:hAnsiTheme="majorHAnsi"/>
                <w:sz w:val="22"/>
                <w:szCs w:val="22"/>
              </w:rPr>
            </w:pPr>
            <w:r w:rsidRPr="00705230">
              <w:rPr>
                <w:rFonts w:asciiTheme="majorHAnsi" w:hAnsiTheme="majorHAnsi" w:cs="Arial"/>
                <w:sz w:val="22"/>
                <w:szCs w:val="22"/>
              </w:rPr>
              <w:t>Basic knowledge of web applications required, some experience with Linux and virtual machines a plus. MySQL, Ruby, XML and JSON also a plus. Willingness to learn important.</w:t>
            </w:r>
          </w:p>
        </w:tc>
      </w:tr>
    </w:tbl>
    <w:p w14:paraId="7AAA6B33" w14:textId="77777777" w:rsidR="00B51E20" w:rsidRDefault="00B51E20" w:rsidP="00A947C5">
      <w:pPr>
        <w:widowControl w:val="0"/>
        <w:autoSpaceDE w:val="0"/>
        <w:autoSpaceDN w:val="0"/>
        <w:adjustRightInd w:val="0"/>
        <w:rPr>
          <w:rFonts w:asciiTheme="majorHAnsi" w:hAnsiTheme="majorHAnsi" w:cs="Arial"/>
          <w:sz w:val="22"/>
          <w:szCs w:val="22"/>
        </w:rPr>
      </w:pPr>
    </w:p>
    <w:p w14:paraId="3DA9F148" w14:textId="2481C1E1" w:rsidR="007B49A0" w:rsidRDefault="007B49A0" w:rsidP="007B49A0">
      <w:pPr>
        <w:pStyle w:val="Heading2"/>
      </w:pPr>
      <w:r>
        <w:t>Training plan</w:t>
      </w:r>
    </w:p>
    <w:p w14:paraId="3B9A2B74" w14:textId="77777777" w:rsidR="007B49A0" w:rsidRPr="007B49A0" w:rsidRDefault="007B49A0" w:rsidP="007B49A0"/>
    <w:p w14:paraId="245D8525" w14:textId="3B6C11BC" w:rsidR="00A947C5" w:rsidRPr="00A947C5" w:rsidRDefault="00A947C5" w:rsidP="00A947C5">
      <w:pPr>
        <w:widowControl w:val="0"/>
        <w:autoSpaceDE w:val="0"/>
        <w:autoSpaceDN w:val="0"/>
        <w:adjustRightInd w:val="0"/>
        <w:rPr>
          <w:rFonts w:asciiTheme="majorHAnsi" w:hAnsiTheme="majorHAnsi" w:cs="Times"/>
          <w:sz w:val="22"/>
          <w:szCs w:val="22"/>
        </w:rPr>
      </w:pPr>
      <w:r w:rsidRPr="00A947C5">
        <w:rPr>
          <w:rFonts w:asciiTheme="majorHAnsi" w:hAnsiTheme="majorHAnsi" w:cs="Arial"/>
          <w:sz w:val="22"/>
          <w:szCs w:val="22"/>
        </w:rPr>
        <w:t xml:space="preserve">The facility registry training will be a combination of 4 distance learning sessions followed by a face-to-face training workshop. The content of the training for the different types of system operation and support are: </w:t>
      </w:r>
    </w:p>
    <w:p w14:paraId="32C9B156" w14:textId="77777777" w:rsidR="00A947C5" w:rsidRPr="00A947C5" w:rsidRDefault="00A947C5" w:rsidP="00A947C5">
      <w:pPr>
        <w:widowControl w:val="0"/>
        <w:autoSpaceDE w:val="0"/>
        <w:autoSpaceDN w:val="0"/>
        <w:adjustRightInd w:val="0"/>
        <w:rPr>
          <w:rFonts w:asciiTheme="majorHAnsi" w:hAnsiTheme="majorHAnsi" w:cs="Times"/>
          <w:sz w:val="22"/>
          <w:szCs w:val="22"/>
        </w:rPr>
      </w:pPr>
    </w:p>
    <w:p w14:paraId="7EA5025C" w14:textId="77777777" w:rsidR="00A947C5" w:rsidRPr="00CD65D8" w:rsidRDefault="00A947C5" w:rsidP="00CD65D8">
      <w:pPr>
        <w:pStyle w:val="ListParagraph"/>
        <w:widowControl w:val="0"/>
        <w:numPr>
          <w:ilvl w:val="0"/>
          <w:numId w:val="17"/>
        </w:numPr>
        <w:autoSpaceDE w:val="0"/>
        <w:autoSpaceDN w:val="0"/>
        <w:adjustRightInd w:val="0"/>
        <w:rPr>
          <w:rFonts w:asciiTheme="majorHAnsi" w:hAnsiTheme="majorHAnsi" w:cs="Times"/>
          <w:sz w:val="22"/>
          <w:szCs w:val="22"/>
        </w:rPr>
      </w:pPr>
      <w:r w:rsidRPr="00CD65D8">
        <w:rPr>
          <w:rFonts w:asciiTheme="majorHAnsi" w:hAnsiTheme="majorHAnsi" w:cs="Arial"/>
          <w:sz w:val="22"/>
          <w:szCs w:val="22"/>
          <w:u w:val="single"/>
        </w:rPr>
        <w:t>Why a Facility Registry</w:t>
      </w:r>
    </w:p>
    <w:p w14:paraId="1B5886A0" w14:textId="77777777" w:rsidR="00A947C5" w:rsidRPr="00A947C5" w:rsidRDefault="00A947C5" w:rsidP="00CD65D8">
      <w:pPr>
        <w:widowControl w:val="0"/>
        <w:numPr>
          <w:ilvl w:val="0"/>
          <w:numId w:val="18"/>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The role of a Facility Registry in the HIS</w:t>
      </w:r>
    </w:p>
    <w:p w14:paraId="70653D55" w14:textId="5F8B4881" w:rsidR="00CD65D8" w:rsidRPr="004E1CFB" w:rsidRDefault="00A947C5" w:rsidP="00CD65D8">
      <w:pPr>
        <w:widowControl w:val="0"/>
        <w:numPr>
          <w:ilvl w:val="0"/>
          <w:numId w:val="18"/>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 xml:space="preserve">Compare and contrast to other approaches (spreadsheets, custom </w:t>
      </w:r>
      <w:proofErr w:type="spellStart"/>
      <w:r w:rsidRPr="00A947C5">
        <w:rPr>
          <w:rFonts w:asciiTheme="majorHAnsi" w:hAnsiTheme="majorHAnsi" w:cs="Arial"/>
          <w:sz w:val="22"/>
          <w:szCs w:val="22"/>
        </w:rPr>
        <w:t>dbs</w:t>
      </w:r>
      <w:proofErr w:type="spellEnd"/>
      <w:r w:rsidRPr="00A947C5">
        <w:rPr>
          <w:rFonts w:asciiTheme="majorHAnsi" w:hAnsiTheme="majorHAnsi" w:cs="Arial"/>
          <w:sz w:val="22"/>
          <w:szCs w:val="22"/>
        </w:rPr>
        <w:t>, GIS systems)</w:t>
      </w:r>
    </w:p>
    <w:p w14:paraId="74CFBFB9" w14:textId="77777777" w:rsidR="00A947C5" w:rsidRPr="00A947C5" w:rsidRDefault="00A947C5" w:rsidP="00A947C5">
      <w:pPr>
        <w:widowControl w:val="0"/>
        <w:autoSpaceDE w:val="0"/>
        <w:autoSpaceDN w:val="0"/>
        <w:adjustRightInd w:val="0"/>
        <w:rPr>
          <w:rFonts w:asciiTheme="majorHAnsi" w:hAnsiTheme="majorHAnsi" w:cs="Times"/>
          <w:sz w:val="22"/>
          <w:szCs w:val="22"/>
        </w:rPr>
      </w:pPr>
    </w:p>
    <w:p w14:paraId="60FB1B49" w14:textId="77777777" w:rsidR="00A947C5" w:rsidRPr="00CD65D8" w:rsidRDefault="00A947C5" w:rsidP="00CD65D8">
      <w:pPr>
        <w:pStyle w:val="ListParagraph"/>
        <w:widowControl w:val="0"/>
        <w:numPr>
          <w:ilvl w:val="0"/>
          <w:numId w:val="19"/>
        </w:numPr>
        <w:autoSpaceDE w:val="0"/>
        <w:autoSpaceDN w:val="0"/>
        <w:adjustRightInd w:val="0"/>
        <w:rPr>
          <w:rFonts w:asciiTheme="majorHAnsi" w:hAnsiTheme="majorHAnsi" w:cs="Times"/>
          <w:sz w:val="22"/>
          <w:szCs w:val="22"/>
        </w:rPr>
      </w:pPr>
      <w:proofErr w:type="spellStart"/>
      <w:r w:rsidRPr="00CD65D8">
        <w:rPr>
          <w:rFonts w:asciiTheme="majorHAnsi" w:hAnsiTheme="majorHAnsi" w:cs="Arial"/>
          <w:sz w:val="22"/>
          <w:szCs w:val="22"/>
          <w:u w:val="single"/>
        </w:rPr>
        <w:t>HelpDesk</w:t>
      </w:r>
      <w:proofErr w:type="spellEnd"/>
      <w:r w:rsidRPr="00CD65D8">
        <w:rPr>
          <w:rFonts w:asciiTheme="majorHAnsi" w:hAnsiTheme="majorHAnsi" w:cs="Arial"/>
          <w:sz w:val="22"/>
          <w:szCs w:val="22"/>
          <w:u w:val="single"/>
        </w:rPr>
        <w:t xml:space="preserve"> User Support &amp; Data Support</w:t>
      </w:r>
    </w:p>
    <w:p w14:paraId="1C529BC2"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Basic concepts - collections, items, layers, users &amp; permissions</w:t>
      </w:r>
    </w:p>
    <w:p w14:paraId="282E2BF5"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Defining the forms</w:t>
      </w:r>
    </w:p>
    <w:p w14:paraId="0E591E9D"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 xml:space="preserve">Using filters &amp; search, refining results, how are things </w:t>
      </w:r>
      <w:proofErr w:type="spellStart"/>
      <w:r w:rsidRPr="00A947C5">
        <w:rPr>
          <w:rFonts w:asciiTheme="majorHAnsi" w:hAnsiTheme="majorHAnsi" w:cs="Arial"/>
          <w:sz w:val="22"/>
          <w:szCs w:val="22"/>
        </w:rPr>
        <w:t>ANDed</w:t>
      </w:r>
      <w:proofErr w:type="spellEnd"/>
      <w:r w:rsidRPr="00A947C5">
        <w:rPr>
          <w:rFonts w:asciiTheme="majorHAnsi" w:hAnsiTheme="majorHAnsi" w:cs="Arial"/>
          <w:sz w:val="22"/>
          <w:szCs w:val="22"/>
        </w:rPr>
        <w:t xml:space="preserve"> or </w:t>
      </w:r>
      <w:proofErr w:type="spellStart"/>
      <w:r w:rsidRPr="00A947C5">
        <w:rPr>
          <w:rFonts w:asciiTheme="majorHAnsi" w:hAnsiTheme="majorHAnsi" w:cs="Arial"/>
          <w:sz w:val="22"/>
          <w:szCs w:val="22"/>
        </w:rPr>
        <w:t>ORd</w:t>
      </w:r>
      <w:proofErr w:type="spellEnd"/>
      <w:r w:rsidRPr="00A947C5">
        <w:rPr>
          <w:rFonts w:asciiTheme="majorHAnsi" w:hAnsiTheme="majorHAnsi" w:cs="Arial"/>
          <w:sz w:val="22"/>
          <w:szCs w:val="22"/>
        </w:rPr>
        <w:t xml:space="preserve"> </w:t>
      </w:r>
    </w:p>
    <w:p w14:paraId="0BF820E4"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Adding facilities</w:t>
      </w:r>
    </w:p>
    <w:p w14:paraId="4912729D"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Exporting &amp; Importing</w:t>
      </w:r>
    </w:p>
    <w:p w14:paraId="63C3DC2E" w14:textId="77777777" w:rsidR="00A947C5" w:rsidRPr="00A947C5" w:rsidRDefault="00A947C5" w:rsidP="00CD65D8">
      <w:pPr>
        <w:widowControl w:val="0"/>
        <w:numPr>
          <w:ilvl w:val="0"/>
          <w:numId w:val="20"/>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Adding and removing permissions for reads and edits.</w:t>
      </w:r>
    </w:p>
    <w:p w14:paraId="20EF65E3" w14:textId="77777777" w:rsidR="00A947C5" w:rsidRPr="00A947C5" w:rsidRDefault="00A947C5" w:rsidP="00A947C5">
      <w:pPr>
        <w:widowControl w:val="0"/>
        <w:autoSpaceDE w:val="0"/>
        <w:autoSpaceDN w:val="0"/>
        <w:adjustRightInd w:val="0"/>
        <w:rPr>
          <w:rFonts w:asciiTheme="majorHAnsi" w:hAnsiTheme="majorHAnsi" w:cs="Times"/>
          <w:sz w:val="22"/>
          <w:szCs w:val="22"/>
        </w:rPr>
      </w:pPr>
    </w:p>
    <w:p w14:paraId="1B2485B7" w14:textId="77777777" w:rsidR="00A947C5" w:rsidRPr="00CD65D8" w:rsidRDefault="00A947C5" w:rsidP="00CD65D8">
      <w:pPr>
        <w:pStyle w:val="ListParagraph"/>
        <w:widowControl w:val="0"/>
        <w:numPr>
          <w:ilvl w:val="0"/>
          <w:numId w:val="19"/>
        </w:numPr>
        <w:autoSpaceDE w:val="0"/>
        <w:autoSpaceDN w:val="0"/>
        <w:adjustRightInd w:val="0"/>
        <w:rPr>
          <w:rFonts w:asciiTheme="majorHAnsi" w:hAnsiTheme="majorHAnsi" w:cs="Times"/>
          <w:sz w:val="22"/>
          <w:szCs w:val="22"/>
        </w:rPr>
      </w:pPr>
      <w:r w:rsidRPr="00CD65D8">
        <w:rPr>
          <w:rFonts w:asciiTheme="majorHAnsi" w:hAnsiTheme="majorHAnsi" w:cs="Arial"/>
          <w:sz w:val="22"/>
          <w:szCs w:val="22"/>
          <w:u w:val="single"/>
        </w:rPr>
        <w:t>Operations Support</w:t>
      </w:r>
    </w:p>
    <w:p w14:paraId="632A858F" w14:textId="77777777" w:rsidR="00A947C5" w:rsidRPr="00A947C5" w:rsidRDefault="00A947C5" w:rsidP="00CD65D8">
      <w:pPr>
        <w:widowControl w:val="0"/>
        <w:numPr>
          <w:ilvl w:val="0"/>
          <w:numId w:val="21"/>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User interface</w:t>
      </w:r>
    </w:p>
    <w:p w14:paraId="7152B51C" w14:textId="77777777" w:rsidR="00A947C5" w:rsidRPr="00A947C5" w:rsidRDefault="00A947C5" w:rsidP="00CD65D8">
      <w:pPr>
        <w:widowControl w:val="0"/>
        <w:numPr>
          <w:ilvl w:val="0"/>
          <w:numId w:val="21"/>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Stack basics (what services, frameworks and utilities need to be deployed to run RM)</w:t>
      </w:r>
    </w:p>
    <w:p w14:paraId="0CFADE2C" w14:textId="77777777" w:rsidR="00A947C5" w:rsidRPr="00A947C5" w:rsidRDefault="00A947C5" w:rsidP="00CD65D8">
      <w:pPr>
        <w:widowControl w:val="0"/>
        <w:numPr>
          <w:ilvl w:val="0"/>
          <w:numId w:val="21"/>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Walk-through of deploying a specific version</w:t>
      </w:r>
    </w:p>
    <w:p w14:paraId="0F2A0026" w14:textId="77777777" w:rsidR="00A947C5" w:rsidRPr="00A947C5" w:rsidRDefault="00A947C5" w:rsidP="00CD65D8">
      <w:pPr>
        <w:widowControl w:val="0"/>
        <w:numPr>
          <w:ilvl w:val="0"/>
          <w:numId w:val="21"/>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Walk-through of migrating data from an old to a new version.</w:t>
      </w:r>
    </w:p>
    <w:p w14:paraId="1AE34CD7" w14:textId="77777777" w:rsidR="007B39D6" w:rsidRDefault="007B39D6" w:rsidP="007B39D6">
      <w:pPr>
        <w:rPr>
          <w:rFonts w:asciiTheme="majorHAnsi" w:hAnsiTheme="majorHAnsi"/>
          <w:sz w:val="22"/>
          <w:szCs w:val="22"/>
        </w:rPr>
      </w:pPr>
    </w:p>
    <w:p w14:paraId="79528AA5" w14:textId="77777777" w:rsidR="00A947C5" w:rsidRPr="00CD65D8" w:rsidRDefault="00A947C5" w:rsidP="00CD65D8">
      <w:pPr>
        <w:pStyle w:val="ListParagraph"/>
        <w:widowControl w:val="0"/>
        <w:numPr>
          <w:ilvl w:val="0"/>
          <w:numId w:val="19"/>
        </w:numPr>
        <w:autoSpaceDE w:val="0"/>
        <w:autoSpaceDN w:val="0"/>
        <w:adjustRightInd w:val="0"/>
        <w:rPr>
          <w:rFonts w:asciiTheme="majorHAnsi" w:hAnsiTheme="majorHAnsi" w:cs="Times"/>
          <w:sz w:val="22"/>
          <w:szCs w:val="22"/>
        </w:rPr>
      </w:pPr>
      <w:r w:rsidRPr="00CD65D8">
        <w:rPr>
          <w:rFonts w:asciiTheme="majorHAnsi" w:hAnsiTheme="majorHAnsi" w:cs="Arial"/>
          <w:sz w:val="22"/>
          <w:szCs w:val="22"/>
          <w:u w:val="single"/>
        </w:rPr>
        <w:t>Developer Support</w:t>
      </w:r>
    </w:p>
    <w:p w14:paraId="6E9DCE5B" w14:textId="77777777" w:rsidR="00A947C5" w:rsidRDefault="00A947C5" w:rsidP="00CD65D8">
      <w:pPr>
        <w:widowControl w:val="0"/>
        <w:numPr>
          <w:ilvl w:val="0"/>
          <w:numId w:val="22"/>
        </w:numPr>
        <w:tabs>
          <w:tab w:val="left" w:pos="220"/>
          <w:tab w:val="left" w:pos="720"/>
        </w:tabs>
        <w:autoSpaceDE w:val="0"/>
        <w:autoSpaceDN w:val="0"/>
        <w:adjustRightInd w:val="0"/>
        <w:rPr>
          <w:rFonts w:asciiTheme="majorHAnsi" w:hAnsiTheme="majorHAnsi" w:cs="Arial"/>
          <w:sz w:val="22"/>
          <w:szCs w:val="22"/>
        </w:rPr>
      </w:pPr>
      <w:r w:rsidRPr="00A947C5">
        <w:rPr>
          <w:rFonts w:asciiTheme="majorHAnsi" w:hAnsiTheme="majorHAnsi" w:cs="Arial"/>
          <w:sz w:val="22"/>
          <w:szCs w:val="22"/>
        </w:rPr>
        <w:t>API basics (queries, updates, activity stream)</w:t>
      </w:r>
    </w:p>
    <w:p w14:paraId="3BF11AEF" w14:textId="48F995A0" w:rsidR="004E1CFB" w:rsidRPr="00A947C5" w:rsidRDefault="004E1CFB" w:rsidP="004E1CFB">
      <w:pPr>
        <w:widowControl w:val="0"/>
        <w:tabs>
          <w:tab w:val="left" w:pos="220"/>
          <w:tab w:val="left" w:pos="720"/>
        </w:tabs>
        <w:autoSpaceDE w:val="0"/>
        <w:autoSpaceDN w:val="0"/>
        <w:adjustRightInd w:val="0"/>
        <w:rPr>
          <w:rFonts w:asciiTheme="majorHAnsi" w:hAnsiTheme="majorHAnsi" w:cs="Arial"/>
          <w:sz w:val="22"/>
          <w:szCs w:val="22"/>
        </w:rPr>
      </w:pPr>
      <w:r>
        <w:rPr>
          <w:rFonts w:asciiTheme="majorHAnsi" w:hAnsiTheme="majorHAnsi" w:cs="Arial"/>
          <w:sz w:val="22"/>
          <w:szCs w:val="22"/>
        </w:rPr>
        <w:lastRenderedPageBreak/>
        <w:t>The focus of each call and workshops session is still being finalized.</w:t>
      </w:r>
    </w:p>
    <w:p w14:paraId="18FB78FA" w14:textId="77777777" w:rsidR="007B39D6" w:rsidRDefault="007B39D6" w:rsidP="007B39D6">
      <w:pPr>
        <w:rPr>
          <w:rFonts w:asciiTheme="majorHAnsi" w:hAnsiTheme="majorHAnsi"/>
          <w:sz w:val="22"/>
          <w:szCs w:val="22"/>
        </w:rPr>
      </w:pPr>
    </w:p>
    <w:p w14:paraId="05970415" w14:textId="0A80400A" w:rsidR="00FA3CC0" w:rsidRPr="00A947C5" w:rsidRDefault="008C23DD" w:rsidP="007B39D6">
      <w:pPr>
        <w:rPr>
          <w:rFonts w:asciiTheme="majorHAnsi" w:hAnsiTheme="majorHAnsi"/>
          <w:sz w:val="22"/>
          <w:szCs w:val="22"/>
        </w:rPr>
      </w:pPr>
      <w:r>
        <w:rPr>
          <w:rFonts w:asciiTheme="majorHAnsi" w:hAnsiTheme="majorHAnsi"/>
          <w:sz w:val="22"/>
          <w:szCs w:val="22"/>
        </w:rPr>
        <w:t>InSTEDD will provide post-</w:t>
      </w:r>
      <w:r w:rsidR="00FA3CC0">
        <w:rPr>
          <w:rFonts w:asciiTheme="majorHAnsi" w:hAnsiTheme="majorHAnsi"/>
          <w:sz w:val="22"/>
          <w:szCs w:val="22"/>
        </w:rPr>
        <w:t>training support via email and telephone.</w:t>
      </w:r>
    </w:p>
    <w:p w14:paraId="025CC61F" w14:textId="639C99FD" w:rsidR="007B39D6" w:rsidRDefault="007A093F" w:rsidP="009F2526">
      <w:pPr>
        <w:pStyle w:val="Heading1"/>
      </w:pPr>
      <w:r>
        <w:t xml:space="preserve">Section 2: </w:t>
      </w:r>
      <w:r w:rsidR="007B39D6">
        <w:t>Terminology service</w:t>
      </w:r>
    </w:p>
    <w:p w14:paraId="58C0F35D" w14:textId="77777777" w:rsidR="009D740E" w:rsidRDefault="009D740E" w:rsidP="009D740E"/>
    <w:p w14:paraId="29EE04DA" w14:textId="01FB9FDA" w:rsidR="004E1CFB" w:rsidRDefault="004E1CFB" w:rsidP="009D740E">
      <w:pPr>
        <w:rPr>
          <w:rFonts w:asciiTheme="majorHAnsi" w:hAnsiTheme="majorHAnsi" w:cs="Arial"/>
          <w:sz w:val="22"/>
          <w:szCs w:val="22"/>
        </w:rPr>
      </w:pPr>
      <w:r w:rsidRPr="004E1CFB">
        <w:rPr>
          <w:rFonts w:asciiTheme="majorHAnsi" w:hAnsiTheme="majorHAnsi" w:cs="Arial"/>
          <w:sz w:val="22"/>
          <w:szCs w:val="22"/>
        </w:rPr>
        <w:t xml:space="preserve">The </w:t>
      </w:r>
      <w:r w:rsidRPr="004E1CFB">
        <w:rPr>
          <w:rFonts w:asciiTheme="majorHAnsi" w:hAnsiTheme="majorHAnsi" w:cs="Arial"/>
          <w:bCs/>
          <w:sz w:val="22"/>
          <w:szCs w:val="22"/>
        </w:rPr>
        <w:t>Terminology Service</w:t>
      </w:r>
      <w:r w:rsidRPr="004E1CFB">
        <w:rPr>
          <w:rFonts w:asciiTheme="majorHAnsi" w:hAnsiTheme="majorHAnsi" w:cs="Arial"/>
          <w:sz w:val="22"/>
          <w:szCs w:val="22"/>
        </w:rPr>
        <w:t xml:space="preserve"> is a system to verified or maintained terminology standards for diagnos</w:t>
      </w:r>
      <w:r>
        <w:rPr>
          <w:rFonts w:asciiTheme="majorHAnsi" w:hAnsiTheme="majorHAnsi" w:cs="Arial"/>
          <w:sz w:val="22"/>
          <w:szCs w:val="22"/>
        </w:rPr>
        <w:t xml:space="preserve">is, procedures and medications. </w:t>
      </w:r>
    </w:p>
    <w:p w14:paraId="532F88E7" w14:textId="77777777" w:rsidR="004E1CFB" w:rsidRDefault="004E1CFB" w:rsidP="009D740E">
      <w:pPr>
        <w:rPr>
          <w:rFonts w:asciiTheme="majorHAnsi" w:hAnsiTheme="majorHAnsi" w:cs="Arial"/>
          <w:sz w:val="22"/>
          <w:szCs w:val="22"/>
        </w:rPr>
      </w:pPr>
    </w:p>
    <w:p w14:paraId="61A3EE24" w14:textId="526F5809" w:rsidR="004E1CFB" w:rsidRDefault="004E1CFB" w:rsidP="009D740E">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1491232B" w14:textId="77777777" w:rsidR="004E1CFB" w:rsidRPr="004E1CFB" w:rsidRDefault="004E1CFB" w:rsidP="009D740E">
      <w:pPr>
        <w:rPr>
          <w:rFonts w:asciiTheme="majorHAnsi" w:hAnsiTheme="majorHAnsi"/>
          <w:sz w:val="22"/>
          <w:szCs w:val="22"/>
        </w:rPr>
      </w:pPr>
    </w:p>
    <w:p w14:paraId="17BAF257" w14:textId="77777777" w:rsidR="009F2526" w:rsidRPr="009F2526" w:rsidRDefault="009F2526" w:rsidP="009F2526">
      <w:pPr>
        <w:pStyle w:val="Heading2"/>
      </w:pPr>
      <w:r>
        <w:t>Posts and prerequisite skills</w:t>
      </w:r>
    </w:p>
    <w:p w14:paraId="2C093FB0" w14:textId="77777777" w:rsidR="00C54F6A" w:rsidRDefault="00C54F6A" w:rsidP="007B39D6">
      <w:pPr>
        <w:rPr>
          <w:rFonts w:asciiTheme="majorHAnsi" w:hAnsiTheme="majorHAnsi"/>
          <w:sz w:val="22"/>
          <w:szCs w:val="22"/>
        </w:rPr>
      </w:pPr>
    </w:p>
    <w:tbl>
      <w:tblPr>
        <w:tblStyle w:val="TableGrid"/>
        <w:tblW w:w="8931" w:type="dxa"/>
        <w:tblInd w:w="-176" w:type="dxa"/>
        <w:tblLook w:val="04A0" w:firstRow="1" w:lastRow="0" w:firstColumn="1" w:lastColumn="0" w:noHBand="0" w:noVBand="1"/>
      </w:tblPr>
      <w:tblGrid>
        <w:gridCol w:w="1702"/>
        <w:gridCol w:w="2322"/>
        <w:gridCol w:w="2390"/>
        <w:gridCol w:w="2517"/>
      </w:tblGrid>
      <w:tr w:rsidR="009D740E" w:rsidRPr="00060AED" w14:paraId="644DDD73" w14:textId="77777777" w:rsidTr="009D740E">
        <w:tc>
          <w:tcPr>
            <w:tcW w:w="1702" w:type="dxa"/>
          </w:tcPr>
          <w:p w14:paraId="101F014C" w14:textId="77777777" w:rsidR="009D740E" w:rsidRPr="00060AED" w:rsidRDefault="009D740E" w:rsidP="00FB3525">
            <w:pPr>
              <w:rPr>
                <w:rFonts w:asciiTheme="majorHAnsi" w:hAnsiTheme="majorHAnsi"/>
                <w:b/>
                <w:sz w:val="22"/>
                <w:szCs w:val="22"/>
              </w:rPr>
            </w:pPr>
          </w:p>
        </w:tc>
        <w:tc>
          <w:tcPr>
            <w:tcW w:w="2322" w:type="dxa"/>
          </w:tcPr>
          <w:p w14:paraId="108184DF" w14:textId="77777777" w:rsidR="009D740E" w:rsidRPr="00060AED" w:rsidRDefault="009D740E" w:rsidP="00FB3525">
            <w:pPr>
              <w:rPr>
                <w:rFonts w:asciiTheme="majorHAnsi" w:hAnsiTheme="majorHAnsi"/>
                <w:b/>
                <w:sz w:val="22"/>
                <w:szCs w:val="22"/>
              </w:rPr>
            </w:pPr>
            <w:r w:rsidRPr="00060AED">
              <w:rPr>
                <w:rFonts w:asciiTheme="majorHAnsi" w:hAnsiTheme="majorHAnsi"/>
                <w:b/>
                <w:sz w:val="22"/>
                <w:szCs w:val="22"/>
              </w:rPr>
              <w:t>Data support</w:t>
            </w:r>
          </w:p>
        </w:tc>
        <w:tc>
          <w:tcPr>
            <w:tcW w:w="2390" w:type="dxa"/>
          </w:tcPr>
          <w:p w14:paraId="53D324B2" w14:textId="77777777" w:rsidR="009D740E" w:rsidRPr="00060AED" w:rsidRDefault="009D740E" w:rsidP="00FB3525">
            <w:pPr>
              <w:rPr>
                <w:rFonts w:asciiTheme="majorHAnsi" w:hAnsiTheme="majorHAnsi"/>
                <w:b/>
                <w:sz w:val="22"/>
                <w:szCs w:val="22"/>
              </w:rPr>
            </w:pPr>
            <w:r w:rsidRPr="00060AED">
              <w:rPr>
                <w:rFonts w:asciiTheme="majorHAnsi" w:hAnsiTheme="majorHAnsi"/>
                <w:b/>
                <w:sz w:val="22"/>
                <w:szCs w:val="22"/>
              </w:rPr>
              <w:t>Operations support</w:t>
            </w:r>
          </w:p>
        </w:tc>
        <w:tc>
          <w:tcPr>
            <w:tcW w:w="2517" w:type="dxa"/>
          </w:tcPr>
          <w:p w14:paraId="663397A7" w14:textId="77777777" w:rsidR="009D740E" w:rsidRPr="00060AED" w:rsidRDefault="009D740E" w:rsidP="00FB3525">
            <w:pPr>
              <w:rPr>
                <w:rFonts w:asciiTheme="majorHAnsi" w:hAnsiTheme="majorHAnsi"/>
                <w:b/>
                <w:sz w:val="22"/>
                <w:szCs w:val="22"/>
              </w:rPr>
            </w:pPr>
            <w:r w:rsidRPr="00060AED">
              <w:rPr>
                <w:rFonts w:asciiTheme="majorHAnsi" w:hAnsiTheme="majorHAnsi"/>
                <w:b/>
                <w:sz w:val="22"/>
                <w:szCs w:val="22"/>
              </w:rPr>
              <w:t>Developer support</w:t>
            </w:r>
          </w:p>
        </w:tc>
      </w:tr>
      <w:tr w:rsidR="009D740E" w:rsidRPr="009D740E" w14:paraId="605668F9" w14:textId="77777777" w:rsidTr="009D740E">
        <w:tc>
          <w:tcPr>
            <w:tcW w:w="1702" w:type="dxa"/>
          </w:tcPr>
          <w:p w14:paraId="1A356151" w14:textId="3A0BC6B9" w:rsidR="009D740E" w:rsidRPr="00060AED" w:rsidRDefault="00060AED" w:rsidP="00FB3525">
            <w:pPr>
              <w:rPr>
                <w:rFonts w:asciiTheme="majorHAnsi" w:hAnsiTheme="majorHAnsi"/>
                <w:b/>
                <w:sz w:val="22"/>
                <w:szCs w:val="22"/>
              </w:rPr>
            </w:pPr>
            <w:r>
              <w:rPr>
                <w:rFonts w:asciiTheme="majorHAnsi" w:hAnsiTheme="majorHAnsi"/>
                <w:b/>
                <w:sz w:val="22"/>
                <w:szCs w:val="22"/>
              </w:rPr>
              <w:t>Post</w:t>
            </w:r>
            <w:r w:rsidR="009D740E" w:rsidRPr="00060AED">
              <w:rPr>
                <w:rFonts w:asciiTheme="majorHAnsi" w:hAnsiTheme="majorHAnsi"/>
                <w:b/>
                <w:sz w:val="22"/>
                <w:szCs w:val="22"/>
              </w:rPr>
              <w:t xml:space="preserve"> and description</w:t>
            </w:r>
          </w:p>
        </w:tc>
        <w:tc>
          <w:tcPr>
            <w:tcW w:w="2322" w:type="dxa"/>
          </w:tcPr>
          <w:p w14:paraId="0CE3206B" w14:textId="1D802966" w:rsidR="009D740E" w:rsidRPr="009D740E" w:rsidRDefault="009D740E" w:rsidP="009D740E">
            <w:pPr>
              <w:rPr>
                <w:rFonts w:asciiTheme="majorHAnsi" w:hAnsiTheme="majorHAnsi"/>
                <w:sz w:val="22"/>
                <w:szCs w:val="22"/>
              </w:rPr>
            </w:pPr>
            <w:r w:rsidRPr="009D740E">
              <w:rPr>
                <w:rFonts w:asciiTheme="majorHAnsi" w:hAnsiTheme="majorHAnsi"/>
                <w:sz w:val="22"/>
                <w:szCs w:val="22"/>
              </w:rPr>
              <w:t>Terminology manager:</w:t>
            </w:r>
            <w:r>
              <w:rPr>
                <w:rFonts w:asciiTheme="majorHAnsi" w:hAnsiTheme="majorHAnsi"/>
                <w:sz w:val="22"/>
                <w:szCs w:val="22"/>
              </w:rPr>
              <w:t xml:space="preserve"> Responsible for </w:t>
            </w:r>
            <w:r w:rsidRPr="009D740E">
              <w:rPr>
                <w:rFonts w:asciiTheme="majorHAnsi" w:hAnsiTheme="majorHAnsi" w:cs="Times New Roman"/>
                <w:sz w:val="22"/>
                <w:szCs w:val="22"/>
              </w:rPr>
              <w:t>t</w:t>
            </w:r>
            <w:r>
              <w:rPr>
                <w:rFonts w:asciiTheme="majorHAnsi" w:hAnsiTheme="majorHAnsi" w:cs="Times New Roman"/>
                <w:sz w:val="22"/>
                <w:szCs w:val="22"/>
              </w:rPr>
              <w:t>erminology management including;</w:t>
            </w:r>
            <w:r w:rsidRPr="009D740E">
              <w:rPr>
                <w:rFonts w:asciiTheme="majorHAnsi" w:hAnsiTheme="majorHAnsi" w:cs="Times New Roman"/>
                <w:sz w:val="22"/>
                <w:szCs w:val="22"/>
              </w:rPr>
              <w:t xml:space="preserve"> terminology evolution, mapping,  extensions and subsets and distribution</w:t>
            </w:r>
          </w:p>
        </w:tc>
        <w:tc>
          <w:tcPr>
            <w:tcW w:w="2390" w:type="dxa"/>
          </w:tcPr>
          <w:p w14:paraId="005F60FF" w14:textId="0E139658" w:rsidR="009D740E" w:rsidRPr="009D740E" w:rsidRDefault="009D740E" w:rsidP="00FB3525">
            <w:pPr>
              <w:rPr>
                <w:rFonts w:asciiTheme="majorHAnsi" w:hAnsiTheme="majorHAnsi"/>
                <w:sz w:val="22"/>
                <w:szCs w:val="22"/>
              </w:rPr>
            </w:pPr>
            <w:r w:rsidRPr="009D740E">
              <w:rPr>
                <w:rFonts w:asciiTheme="majorHAnsi" w:hAnsiTheme="majorHAnsi"/>
                <w:sz w:val="22"/>
                <w:szCs w:val="22"/>
              </w:rPr>
              <w:t>Terminology Service manager:</w:t>
            </w:r>
            <w:r>
              <w:rPr>
                <w:rFonts w:asciiTheme="majorHAnsi" w:hAnsiTheme="majorHAnsi"/>
                <w:sz w:val="22"/>
                <w:szCs w:val="22"/>
              </w:rPr>
              <w:t xml:space="preserve"> Responsible </w:t>
            </w:r>
            <w:r w:rsidRPr="009D740E">
              <w:rPr>
                <w:rFonts w:asciiTheme="majorHAnsi" w:hAnsiTheme="majorHAnsi"/>
                <w:sz w:val="22"/>
                <w:szCs w:val="22"/>
              </w:rPr>
              <w:t xml:space="preserve">for </w:t>
            </w:r>
            <w:r w:rsidRPr="009D740E">
              <w:rPr>
                <w:rFonts w:asciiTheme="majorHAnsi" w:hAnsiTheme="majorHAnsi" w:cs="Times New Roman"/>
                <w:sz w:val="22"/>
                <w:szCs w:val="22"/>
              </w:rPr>
              <w:t>deploying and maintaining an Apelon DTS installation</w:t>
            </w:r>
          </w:p>
        </w:tc>
        <w:tc>
          <w:tcPr>
            <w:tcW w:w="2517" w:type="dxa"/>
          </w:tcPr>
          <w:p w14:paraId="6618CBFC" w14:textId="0F15406D" w:rsidR="009D740E" w:rsidRPr="009D740E" w:rsidRDefault="009D740E" w:rsidP="00FB3525">
            <w:pPr>
              <w:rPr>
                <w:rFonts w:asciiTheme="majorHAnsi" w:hAnsiTheme="majorHAnsi"/>
                <w:sz w:val="22"/>
                <w:szCs w:val="22"/>
              </w:rPr>
            </w:pPr>
            <w:r>
              <w:rPr>
                <w:rFonts w:asciiTheme="majorHAnsi" w:hAnsiTheme="majorHAnsi"/>
                <w:sz w:val="22"/>
                <w:szCs w:val="22"/>
              </w:rPr>
              <w:t xml:space="preserve">Developer: Responsible for maintaining… </w:t>
            </w:r>
          </w:p>
        </w:tc>
      </w:tr>
      <w:tr w:rsidR="009D740E" w:rsidRPr="009D740E" w14:paraId="5178E98C" w14:textId="77777777" w:rsidTr="009D740E">
        <w:tc>
          <w:tcPr>
            <w:tcW w:w="1702" w:type="dxa"/>
          </w:tcPr>
          <w:p w14:paraId="6E060C4B" w14:textId="77777777" w:rsidR="009D740E" w:rsidRPr="00060AED" w:rsidRDefault="009D740E" w:rsidP="00FB3525">
            <w:pPr>
              <w:rPr>
                <w:rFonts w:asciiTheme="majorHAnsi" w:hAnsiTheme="majorHAnsi"/>
                <w:b/>
                <w:sz w:val="22"/>
                <w:szCs w:val="22"/>
              </w:rPr>
            </w:pPr>
            <w:r w:rsidRPr="00060AED">
              <w:rPr>
                <w:rFonts w:asciiTheme="majorHAnsi" w:hAnsiTheme="majorHAnsi"/>
                <w:b/>
                <w:sz w:val="22"/>
                <w:szCs w:val="22"/>
              </w:rPr>
              <w:t>FTE required</w:t>
            </w:r>
          </w:p>
        </w:tc>
        <w:tc>
          <w:tcPr>
            <w:tcW w:w="2322" w:type="dxa"/>
          </w:tcPr>
          <w:p w14:paraId="79129267" w14:textId="77777777" w:rsidR="009D740E" w:rsidRPr="009D740E" w:rsidRDefault="009D740E" w:rsidP="00FB3525">
            <w:pPr>
              <w:rPr>
                <w:rFonts w:asciiTheme="majorHAnsi" w:hAnsiTheme="majorHAnsi"/>
                <w:sz w:val="22"/>
                <w:szCs w:val="22"/>
              </w:rPr>
            </w:pPr>
          </w:p>
        </w:tc>
        <w:tc>
          <w:tcPr>
            <w:tcW w:w="2390" w:type="dxa"/>
          </w:tcPr>
          <w:p w14:paraId="58876EAE" w14:textId="77777777" w:rsidR="009D740E" w:rsidRPr="009D740E" w:rsidRDefault="009D740E" w:rsidP="00FB3525">
            <w:pPr>
              <w:rPr>
                <w:rFonts w:asciiTheme="majorHAnsi" w:hAnsiTheme="majorHAnsi"/>
                <w:sz w:val="22"/>
                <w:szCs w:val="22"/>
              </w:rPr>
            </w:pPr>
          </w:p>
        </w:tc>
        <w:tc>
          <w:tcPr>
            <w:tcW w:w="2517" w:type="dxa"/>
          </w:tcPr>
          <w:p w14:paraId="5EADED63" w14:textId="77777777" w:rsidR="009D740E" w:rsidRPr="009D740E" w:rsidRDefault="009D740E" w:rsidP="00FB3525">
            <w:pPr>
              <w:rPr>
                <w:rFonts w:asciiTheme="majorHAnsi" w:hAnsiTheme="majorHAnsi"/>
                <w:sz w:val="22"/>
                <w:szCs w:val="22"/>
              </w:rPr>
            </w:pPr>
          </w:p>
        </w:tc>
      </w:tr>
      <w:tr w:rsidR="009D740E" w:rsidRPr="009D740E" w14:paraId="593807DC" w14:textId="77777777" w:rsidTr="009D740E">
        <w:tc>
          <w:tcPr>
            <w:tcW w:w="1702" w:type="dxa"/>
          </w:tcPr>
          <w:p w14:paraId="26A47FFF" w14:textId="77777777" w:rsidR="009D740E" w:rsidRPr="00060AED" w:rsidRDefault="009D740E" w:rsidP="00FB3525">
            <w:pPr>
              <w:rPr>
                <w:rFonts w:asciiTheme="majorHAnsi" w:hAnsiTheme="majorHAnsi"/>
                <w:b/>
                <w:sz w:val="22"/>
                <w:szCs w:val="22"/>
              </w:rPr>
            </w:pPr>
            <w:r w:rsidRPr="00060AED">
              <w:rPr>
                <w:rFonts w:asciiTheme="majorHAnsi" w:hAnsiTheme="majorHAnsi"/>
                <w:b/>
                <w:sz w:val="22"/>
                <w:szCs w:val="22"/>
              </w:rPr>
              <w:t>Basic skills and knowledge required (pre-training)</w:t>
            </w:r>
          </w:p>
        </w:tc>
        <w:tc>
          <w:tcPr>
            <w:tcW w:w="2322" w:type="dxa"/>
          </w:tcPr>
          <w:p w14:paraId="0FCF0ED7" w14:textId="77777777" w:rsidR="009D740E" w:rsidRPr="009D740E" w:rsidRDefault="009D740E" w:rsidP="009D740E">
            <w:pPr>
              <w:rPr>
                <w:rFonts w:asciiTheme="majorHAnsi" w:hAnsiTheme="majorHAnsi"/>
                <w:sz w:val="22"/>
                <w:szCs w:val="22"/>
              </w:rPr>
            </w:pPr>
            <w:r w:rsidRPr="009D740E">
              <w:rPr>
                <w:rFonts w:asciiTheme="majorHAnsi" w:hAnsiTheme="majorHAnsi"/>
                <w:sz w:val="22"/>
                <w:szCs w:val="22"/>
              </w:rPr>
              <w:t>Clinical background with analysis experience OR business analysis background</w:t>
            </w:r>
          </w:p>
        </w:tc>
        <w:tc>
          <w:tcPr>
            <w:tcW w:w="2390" w:type="dxa"/>
          </w:tcPr>
          <w:p w14:paraId="5E0AC521" w14:textId="1070848A" w:rsidR="009D740E" w:rsidRPr="009D740E" w:rsidRDefault="009D740E" w:rsidP="009D740E">
            <w:pPr>
              <w:rPr>
                <w:rFonts w:asciiTheme="majorHAnsi" w:hAnsiTheme="majorHAnsi"/>
                <w:sz w:val="22"/>
                <w:szCs w:val="22"/>
              </w:rPr>
            </w:pPr>
            <w:r w:rsidRPr="009D740E">
              <w:rPr>
                <w:rFonts w:asciiTheme="majorHAnsi" w:hAnsiTheme="majorHAnsi"/>
                <w:sz w:val="22"/>
                <w:szCs w:val="22"/>
              </w:rPr>
              <w:t>Linux system administration experience</w:t>
            </w:r>
            <w:r>
              <w:rPr>
                <w:rFonts w:asciiTheme="majorHAnsi" w:hAnsiTheme="majorHAnsi"/>
                <w:sz w:val="22"/>
                <w:szCs w:val="22"/>
              </w:rPr>
              <w:t xml:space="preserve">. </w:t>
            </w:r>
            <w:r w:rsidRPr="009D740E">
              <w:rPr>
                <w:rFonts w:asciiTheme="majorHAnsi" w:hAnsiTheme="majorHAnsi"/>
                <w:sz w:val="22"/>
                <w:szCs w:val="22"/>
              </w:rPr>
              <w:t>Tomcat and Apache server maintenance experience</w:t>
            </w:r>
            <w:r>
              <w:rPr>
                <w:rFonts w:asciiTheme="majorHAnsi" w:hAnsiTheme="majorHAnsi"/>
                <w:sz w:val="22"/>
                <w:szCs w:val="22"/>
              </w:rPr>
              <w:t>.</w:t>
            </w:r>
          </w:p>
        </w:tc>
        <w:tc>
          <w:tcPr>
            <w:tcW w:w="2517" w:type="dxa"/>
          </w:tcPr>
          <w:p w14:paraId="5E3959D4" w14:textId="77777777" w:rsidR="009D740E" w:rsidRPr="009D740E" w:rsidRDefault="009D740E" w:rsidP="009D740E">
            <w:pPr>
              <w:rPr>
                <w:rFonts w:asciiTheme="majorHAnsi" w:hAnsiTheme="majorHAnsi"/>
                <w:sz w:val="22"/>
                <w:szCs w:val="22"/>
              </w:rPr>
            </w:pPr>
            <w:r w:rsidRPr="009D740E">
              <w:rPr>
                <w:rFonts w:asciiTheme="majorHAnsi" w:hAnsiTheme="majorHAnsi"/>
                <w:sz w:val="22"/>
                <w:szCs w:val="22"/>
              </w:rPr>
              <w:t xml:space="preserve">Knowledge of Java, PHP, HTML, </w:t>
            </w:r>
            <w:proofErr w:type="spellStart"/>
            <w:r w:rsidRPr="009D740E">
              <w:rPr>
                <w:rFonts w:asciiTheme="majorHAnsi" w:hAnsiTheme="majorHAnsi"/>
                <w:sz w:val="22"/>
                <w:szCs w:val="22"/>
              </w:rPr>
              <w:t>Javascript</w:t>
            </w:r>
            <w:proofErr w:type="spellEnd"/>
            <w:r w:rsidRPr="009D740E">
              <w:rPr>
                <w:rFonts w:asciiTheme="majorHAnsi" w:hAnsiTheme="majorHAnsi"/>
                <w:sz w:val="22"/>
                <w:szCs w:val="22"/>
              </w:rPr>
              <w:t>/</w:t>
            </w:r>
            <w:proofErr w:type="spellStart"/>
            <w:r w:rsidRPr="009D740E">
              <w:rPr>
                <w:rFonts w:asciiTheme="majorHAnsi" w:hAnsiTheme="majorHAnsi"/>
                <w:sz w:val="22"/>
                <w:szCs w:val="22"/>
              </w:rPr>
              <w:t>jquery</w:t>
            </w:r>
            <w:proofErr w:type="spellEnd"/>
            <w:r w:rsidRPr="009D740E">
              <w:rPr>
                <w:rFonts w:asciiTheme="majorHAnsi" w:hAnsiTheme="majorHAnsi"/>
                <w:sz w:val="22"/>
                <w:szCs w:val="22"/>
              </w:rPr>
              <w:t xml:space="preserve"> and CCS</w:t>
            </w:r>
          </w:p>
        </w:tc>
      </w:tr>
    </w:tbl>
    <w:p w14:paraId="4E1604FF" w14:textId="77777777" w:rsidR="00A25A98" w:rsidRDefault="00A25A98" w:rsidP="00A25A98">
      <w:pPr>
        <w:rPr>
          <w:rFonts w:asciiTheme="majorHAnsi" w:hAnsiTheme="majorHAnsi"/>
          <w:sz w:val="22"/>
          <w:szCs w:val="22"/>
        </w:rPr>
      </w:pPr>
    </w:p>
    <w:p w14:paraId="44ABE602" w14:textId="77777777" w:rsidR="004E1CFB" w:rsidRDefault="004E1CFB" w:rsidP="00A25A98">
      <w:pPr>
        <w:rPr>
          <w:rFonts w:asciiTheme="majorHAnsi" w:hAnsiTheme="majorHAnsi"/>
          <w:sz w:val="22"/>
          <w:szCs w:val="22"/>
        </w:rPr>
      </w:pPr>
      <w:r>
        <w:rPr>
          <w:rFonts w:asciiTheme="majorHAnsi" w:hAnsiTheme="majorHAnsi"/>
          <w:sz w:val="22"/>
          <w:szCs w:val="22"/>
        </w:rPr>
        <w:t>Apelon DTS software has been selected as the system for the terminology service. To ensure a high quality of knowledge transfer Apelon has been contracted to provide the majority of the training for the Terminology service. Additional training for MoH developers will be carried out by Jembi Health Systems who have experience of working with backend of the Apelon DTS software and have designed the systems web interface.</w:t>
      </w:r>
    </w:p>
    <w:p w14:paraId="2DAD38B0" w14:textId="11A3C2A8" w:rsidR="004E1CFB" w:rsidRDefault="004E1CFB" w:rsidP="00A25A98">
      <w:pPr>
        <w:rPr>
          <w:rFonts w:asciiTheme="majorHAnsi" w:hAnsiTheme="majorHAnsi"/>
          <w:sz w:val="22"/>
          <w:szCs w:val="22"/>
        </w:rPr>
      </w:pPr>
      <w:r>
        <w:rPr>
          <w:rFonts w:asciiTheme="majorHAnsi" w:hAnsiTheme="majorHAnsi"/>
          <w:sz w:val="22"/>
          <w:szCs w:val="22"/>
        </w:rPr>
        <w:t xml:space="preserve"> </w:t>
      </w:r>
    </w:p>
    <w:p w14:paraId="3B8DB24D" w14:textId="77777777" w:rsidR="00A25A98" w:rsidRPr="00A25A98" w:rsidRDefault="00A25A98" w:rsidP="00A25A98">
      <w:pPr>
        <w:rPr>
          <w:rFonts w:asciiTheme="majorHAnsi" w:hAnsiTheme="majorHAnsi" w:cs="Cambria"/>
          <w:bCs/>
          <w:sz w:val="22"/>
          <w:szCs w:val="22"/>
          <w:u w:val="single"/>
        </w:rPr>
      </w:pPr>
      <w:r w:rsidRPr="00A25A98">
        <w:rPr>
          <w:rFonts w:asciiTheme="majorHAnsi" w:hAnsiTheme="majorHAnsi" w:cs="Cambria"/>
          <w:bCs/>
          <w:sz w:val="22"/>
          <w:szCs w:val="22"/>
          <w:u w:val="single"/>
        </w:rPr>
        <w:t>Data Support</w:t>
      </w:r>
    </w:p>
    <w:p w14:paraId="1FE0015E" w14:textId="4316C996" w:rsidR="00D91AE7" w:rsidRDefault="00D91AE7" w:rsidP="00B72F17">
      <w:pPr>
        <w:rPr>
          <w:rFonts w:asciiTheme="majorHAnsi" w:hAnsiTheme="majorHAnsi" w:cs="Times New Roman"/>
          <w:sz w:val="22"/>
          <w:szCs w:val="22"/>
        </w:rPr>
      </w:pPr>
      <w:r w:rsidRPr="00D91AE7">
        <w:rPr>
          <w:rFonts w:asciiTheme="majorHAnsi" w:hAnsiTheme="majorHAnsi" w:cs="Cambria"/>
          <w:bCs/>
          <w:sz w:val="22"/>
          <w:szCs w:val="22"/>
        </w:rPr>
        <w:t xml:space="preserve">Apelon will deliver it’s </w:t>
      </w:r>
      <w:r w:rsidR="00B72F17" w:rsidRPr="00D91AE7">
        <w:rPr>
          <w:rFonts w:asciiTheme="majorHAnsi" w:hAnsiTheme="majorHAnsi" w:cs="Cambria"/>
          <w:bCs/>
          <w:sz w:val="22"/>
          <w:szCs w:val="22"/>
        </w:rPr>
        <w:t xml:space="preserve">Terminology Asset Management (TAM) Training </w:t>
      </w:r>
      <w:r w:rsidRPr="00D91AE7">
        <w:rPr>
          <w:rFonts w:asciiTheme="majorHAnsi" w:hAnsiTheme="majorHAnsi" w:cs="Cambria"/>
          <w:bCs/>
          <w:sz w:val="22"/>
          <w:szCs w:val="22"/>
        </w:rPr>
        <w:t xml:space="preserve">package which runs over three (3) days. The training </w:t>
      </w:r>
      <w:r>
        <w:rPr>
          <w:rFonts w:asciiTheme="majorHAnsi" w:hAnsiTheme="majorHAnsi" w:cs="Cambria"/>
          <w:bCs/>
          <w:sz w:val="22"/>
          <w:szCs w:val="22"/>
        </w:rPr>
        <w:t>will focus on</w:t>
      </w:r>
      <w:r w:rsidRPr="00D91AE7">
        <w:rPr>
          <w:rFonts w:asciiTheme="majorHAnsi" w:hAnsiTheme="majorHAnsi" w:cs="Cambria"/>
          <w:bCs/>
          <w:sz w:val="22"/>
          <w:szCs w:val="22"/>
        </w:rPr>
        <w:t xml:space="preserve"> the principles and practice of </w:t>
      </w:r>
      <w:r>
        <w:rPr>
          <w:rFonts w:asciiTheme="majorHAnsi" w:hAnsiTheme="majorHAnsi" w:cs="Cambria"/>
          <w:bCs/>
          <w:sz w:val="22"/>
          <w:szCs w:val="22"/>
        </w:rPr>
        <w:t>TAM</w:t>
      </w:r>
      <w:r w:rsidRPr="00D91AE7">
        <w:rPr>
          <w:rFonts w:asciiTheme="majorHAnsi" w:hAnsiTheme="majorHAnsi" w:cs="Cambria"/>
          <w:bCs/>
          <w:sz w:val="22"/>
          <w:szCs w:val="22"/>
        </w:rPr>
        <w:t xml:space="preserve">. </w:t>
      </w:r>
      <w:r w:rsidR="00B72F17" w:rsidRPr="00D91AE7">
        <w:rPr>
          <w:rFonts w:asciiTheme="majorHAnsi" w:hAnsiTheme="majorHAnsi" w:cs="Times New Roman"/>
          <w:sz w:val="22"/>
          <w:szCs w:val="22"/>
        </w:rPr>
        <w:t>Topics</w:t>
      </w:r>
      <w:r w:rsidR="00B72F17" w:rsidRPr="00A25A98">
        <w:rPr>
          <w:rFonts w:asciiTheme="majorHAnsi" w:hAnsiTheme="majorHAnsi" w:cs="Times New Roman"/>
          <w:sz w:val="22"/>
          <w:szCs w:val="22"/>
        </w:rPr>
        <w:t xml:space="preserve"> </w:t>
      </w:r>
      <w:r>
        <w:rPr>
          <w:rFonts w:asciiTheme="majorHAnsi" w:hAnsiTheme="majorHAnsi" w:cs="Times New Roman"/>
          <w:sz w:val="22"/>
          <w:szCs w:val="22"/>
        </w:rPr>
        <w:t xml:space="preserve">covered </w:t>
      </w:r>
      <w:r w:rsidR="00B72F17" w:rsidRPr="00A25A98">
        <w:rPr>
          <w:rFonts w:asciiTheme="majorHAnsi" w:hAnsiTheme="majorHAnsi" w:cs="Times New Roman"/>
          <w:sz w:val="22"/>
          <w:szCs w:val="22"/>
        </w:rPr>
        <w:t>will include</w:t>
      </w:r>
      <w:r>
        <w:rPr>
          <w:rFonts w:asciiTheme="majorHAnsi" w:hAnsiTheme="majorHAnsi" w:cs="Times New Roman"/>
          <w:sz w:val="22"/>
          <w:szCs w:val="22"/>
        </w:rPr>
        <w:t>:</w:t>
      </w:r>
    </w:p>
    <w:p w14:paraId="2BF42C63" w14:textId="0603B9F5" w:rsidR="00D91AE7" w:rsidRPr="00D91AE7" w:rsidRDefault="00D91AE7" w:rsidP="00D91AE7">
      <w:pPr>
        <w:pStyle w:val="ListParagraph"/>
        <w:numPr>
          <w:ilvl w:val="0"/>
          <w:numId w:val="19"/>
        </w:numPr>
        <w:rPr>
          <w:rFonts w:asciiTheme="majorHAnsi" w:hAnsiTheme="majorHAnsi" w:cs="Cambria"/>
          <w:b/>
          <w:bCs/>
          <w:sz w:val="22"/>
          <w:szCs w:val="22"/>
        </w:rPr>
      </w:pPr>
      <w:r>
        <w:rPr>
          <w:rFonts w:asciiTheme="majorHAnsi" w:hAnsiTheme="majorHAnsi" w:cs="Times New Roman"/>
          <w:sz w:val="22"/>
          <w:szCs w:val="22"/>
        </w:rPr>
        <w:t xml:space="preserve">Terminology </w:t>
      </w:r>
      <w:r w:rsidRPr="00D91AE7">
        <w:rPr>
          <w:rFonts w:asciiTheme="majorHAnsi" w:hAnsiTheme="majorHAnsi" w:cs="Times New Roman"/>
          <w:sz w:val="22"/>
          <w:szCs w:val="22"/>
        </w:rPr>
        <w:t xml:space="preserve">process governance </w:t>
      </w:r>
    </w:p>
    <w:p w14:paraId="7261D01E" w14:textId="77777777" w:rsidR="00D91AE7" w:rsidRPr="00D91AE7" w:rsidRDefault="00D91AE7" w:rsidP="00D91AE7">
      <w:pPr>
        <w:pStyle w:val="ListParagraph"/>
        <w:numPr>
          <w:ilvl w:val="0"/>
          <w:numId w:val="19"/>
        </w:numPr>
        <w:rPr>
          <w:rFonts w:asciiTheme="majorHAnsi" w:hAnsiTheme="majorHAnsi" w:cs="Cambria"/>
          <w:b/>
          <w:bCs/>
          <w:sz w:val="22"/>
          <w:szCs w:val="22"/>
        </w:rPr>
      </w:pPr>
      <w:r>
        <w:rPr>
          <w:rFonts w:asciiTheme="majorHAnsi" w:hAnsiTheme="majorHAnsi" w:cs="Times New Roman"/>
          <w:sz w:val="22"/>
          <w:szCs w:val="22"/>
        </w:rPr>
        <w:t>T</w:t>
      </w:r>
      <w:r w:rsidR="00B72F17" w:rsidRPr="00D91AE7">
        <w:rPr>
          <w:rFonts w:asciiTheme="majorHAnsi" w:hAnsiTheme="majorHAnsi" w:cs="Times New Roman"/>
          <w:sz w:val="22"/>
          <w:szCs w:val="22"/>
        </w:rPr>
        <w:t>ermin</w:t>
      </w:r>
      <w:r>
        <w:rPr>
          <w:rFonts w:asciiTheme="majorHAnsi" w:hAnsiTheme="majorHAnsi" w:cs="Times New Roman"/>
          <w:sz w:val="22"/>
          <w:szCs w:val="22"/>
        </w:rPr>
        <w:t>ology management and evolution</w:t>
      </w:r>
    </w:p>
    <w:p w14:paraId="0190709E" w14:textId="77777777" w:rsidR="00D91AE7" w:rsidRPr="00D91AE7" w:rsidRDefault="00D91AE7" w:rsidP="00D91AE7">
      <w:pPr>
        <w:pStyle w:val="ListParagraph"/>
        <w:numPr>
          <w:ilvl w:val="0"/>
          <w:numId w:val="19"/>
        </w:numPr>
        <w:rPr>
          <w:rFonts w:asciiTheme="majorHAnsi" w:hAnsiTheme="majorHAnsi" w:cs="Cambria"/>
          <w:b/>
          <w:bCs/>
          <w:sz w:val="22"/>
          <w:szCs w:val="22"/>
        </w:rPr>
      </w:pPr>
      <w:r>
        <w:rPr>
          <w:rFonts w:asciiTheme="majorHAnsi" w:hAnsiTheme="majorHAnsi" w:cs="Times New Roman"/>
          <w:sz w:val="22"/>
          <w:szCs w:val="22"/>
        </w:rPr>
        <w:t>Terminology mapping</w:t>
      </w:r>
    </w:p>
    <w:p w14:paraId="40B9DC53" w14:textId="77777777" w:rsidR="00D91AE7" w:rsidRPr="00D91AE7" w:rsidRDefault="00D91AE7" w:rsidP="00D91AE7">
      <w:pPr>
        <w:pStyle w:val="ListParagraph"/>
        <w:numPr>
          <w:ilvl w:val="0"/>
          <w:numId w:val="19"/>
        </w:numPr>
        <w:rPr>
          <w:rFonts w:asciiTheme="majorHAnsi" w:hAnsiTheme="majorHAnsi" w:cs="Cambria"/>
          <w:b/>
          <w:bCs/>
          <w:sz w:val="22"/>
          <w:szCs w:val="22"/>
        </w:rPr>
      </w:pPr>
      <w:r>
        <w:rPr>
          <w:rFonts w:asciiTheme="majorHAnsi" w:hAnsiTheme="majorHAnsi" w:cs="Times New Roman"/>
          <w:sz w:val="22"/>
          <w:szCs w:val="22"/>
        </w:rPr>
        <w:t xml:space="preserve">The use of extensions and subsets </w:t>
      </w:r>
    </w:p>
    <w:p w14:paraId="63086C7A" w14:textId="52137A8F" w:rsidR="00B72F17" w:rsidRPr="00D91AE7" w:rsidRDefault="00D91AE7" w:rsidP="00D91AE7">
      <w:pPr>
        <w:pStyle w:val="ListParagraph"/>
        <w:numPr>
          <w:ilvl w:val="0"/>
          <w:numId w:val="19"/>
        </w:numPr>
        <w:rPr>
          <w:rFonts w:asciiTheme="majorHAnsi" w:hAnsiTheme="majorHAnsi" w:cs="Cambria"/>
          <w:b/>
          <w:bCs/>
          <w:sz w:val="22"/>
          <w:szCs w:val="22"/>
        </w:rPr>
      </w:pPr>
      <w:r>
        <w:rPr>
          <w:rFonts w:asciiTheme="majorHAnsi" w:hAnsiTheme="majorHAnsi" w:cs="Times New Roman"/>
          <w:sz w:val="22"/>
          <w:szCs w:val="22"/>
        </w:rPr>
        <w:t>T</w:t>
      </w:r>
      <w:r w:rsidR="00B72F17" w:rsidRPr="00D91AE7">
        <w:rPr>
          <w:rFonts w:asciiTheme="majorHAnsi" w:hAnsiTheme="majorHAnsi" w:cs="Times New Roman"/>
          <w:sz w:val="22"/>
          <w:szCs w:val="22"/>
        </w:rPr>
        <w:t>erminology distribution</w:t>
      </w:r>
    </w:p>
    <w:p w14:paraId="55367405" w14:textId="77777777" w:rsidR="00B72F17" w:rsidRPr="00A25A98" w:rsidRDefault="00B72F17" w:rsidP="00B72F17">
      <w:pPr>
        <w:pStyle w:val="ListParagraph"/>
        <w:ind w:left="360"/>
        <w:rPr>
          <w:rFonts w:asciiTheme="majorHAnsi" w:hAnsiTheme="majorHAnsi" w:cs="Times New Roman"/>
          <w:sz w:val="22"/>
          <w:szCs w:val="22"/>
        </w:rPr>
      </w:pPr>
    </w:p>
    <w:p w14:paraId="250DBEDB" w14:textId="750FE307" w:rsidR="00B72F17" w:rsidRPr="00A25A98" w:rsidRDefault="00B72F17" w:rsidP="00B72F17">
      <w:pPr>
        <w:rPr>
          <w:rFonts w:asciiTheme="majorHAnsi" w:hAnsiTheme="majorHAnsi" w:cs="Times New Roman"/>
          <w:sz w:val="22"/>
          <w:szCs w:val="22"/>
        </w:rPr>
      </w:pPr>
      <w:r w:rsidRPr="00A25A98">
        <w:rPr>
          <w:rFonts w:asciiTheme="majorHAnsi" w:hAnsiTheme="majorHAnsi" w:cs="Times New Roman"/>
          <w:sz w:val="22"/>
          <w:szCs w:val="22"/>
        </w:rPr>
        <w:lastRenderedPageBreak/>
        <w:t xml:space="preserve">In order to support </w:t>
      </w:r>
      <w:r w:rsidR="00D91AE7">
        <w:rPr>
          <w:rFonts w:asciiTheme="majorHAnsi" w:hAnsiTheme="majorHAnsi" w:cs="Times New Roman"/>
          <w:sz w:val="22"/>
          <w:szCs w:val="22"/>
        </w:rPr>
        <w:t xml:space="preserve">those training as part of the RHEA project, Apelon will provide </w:t>
      </w:r>
      <w:r w:rsidRPr="00A25A98">
        <w:rPr>
          <w:rFonts w:asciiTheme="majorHAnsi" w:hAnsiTheme="majorHAnsi" w:cs="Times New Roman"/>
          <w:sz w:val="22"/>
          <w:szCs w:val="22"/>
        </w:rPr>
        <w:t xml:space="preserve">ten (10) hours of additional TAM telephone consultation </w:t>
      </w:r>
      <w:r w:rsidR="00D91AE7">
        <w:rPr>
          <w:rFonts w:asciiTheme="majorHAnsi" w:hAnsiTheme="majorHAnsi" w:cs="Times New Roman"/>
          <w:sz w:val="22"/>
          <w:szCs w:val="22"/>
        </w:rPr>
        <w:t>over the period to Sept 30</w:t>
      </w:r>
      <w:r w:rsidR="00D91AE7" w:rsidRPr="00D91AE7">
        <w:rPr>
          <w:rFonts w:asciiTheme="majorHAnsi" w:hAnsiTheme="majorHAnsi" w:cs="Times New Roman"/>
          <w:sz w:val="22"/>
          <w:szCs w:val="22"/>
          <w:vertAlign w:val="superscript"/>
        </w:rPr>
        <w:t>th</w:t>
      </w:r>
      <w:r w:rsidR="00D91AE7">
        <w:rPr>
          <w:rFonts w:asciiTheme="majorHAnsi" w:hAnsiTheme="majorHAnsi" w:cs="Times New Roman"/>
          <w:sz w:val="22"/>
          <w:szCs w:val="22"/>
        </w:rPr>
        <w:t xml:space="preserve"> 2012</w:t>
      </w:r>
      <w:r w:rsidRPr="00A25A98">
        <w:rPr>
          <w:rFonts w:asciiTheme="majorHAnsi" w:hAnsiTheme="majorHAnsi" w:cs="Times New Roman"/>
          <w:sz w:val="22"/>
          <w:szCs w:val="22"/>
        </w:rPr>
        <w:t>.</w:t>
      </w:r>
    </w:p>
    <w:p w14:paraId="42179F94" w14:textId="77777777" w:rsidR="00B72F17" w:rsidRDefault="00B72F17" w:rsidP="00A25A98">
      <w:pPr>
        <w:rPr>
          <w:rFonts w:asciiTheme="majorHAnsi" w:hAnsiTheme="majorHAnsi" w:cs="Cambria"/>
          <w:b/>
          <w:bCs/>
          <w:sz w:val="22"/>
          <w:szCs w:val="22"/>
        </w:rPr>
      </w:pPr>
    </w:p>
    <w:p w14:paraId="7BCCE24D" w14:textId="2C6E8A6C" w:rsidR="008F4CAE" w:rsidRPr="00D91AE7" w:rsidRDefault="00D91AE7" w:rsidP="00A25A98">
      <w:pPr>
        <w:rPr>
          <w:rFonts w:asciiTheme="majorHAnsi" w:hAnsiTheme="majorHAnsi" w:cs="Cambria"/>
          <w:bCs/>
          <w:sz w:val="22"/>
          <w:szCs w:val="22"/>
          <w:u w:val="single"/>
        </w:rPr>
      </w:pPr>
      <w:r w:rsidRPr="00D91AE7">
        <w:rPr>
          <w:rFonts w:asciiTheme="majorHAnsi" w:hAnsiTheme="majorHAnsi" w:cs="Cambria"/>
          <w:bCs/>
          <w:sz w:val="22"/>
          <w:szCs w:val="22"/>
          <w:u w:val="single"/>
        </w:rPr>
        <w:t>Operations Support</w:t>
      </w:r>
    </w:p>
    <w:p w14:paraId="6D949351" w14:textId="77777777" w:rsidR="00B72F17" w:rsidRDefault="008F4CAE" w:rsidP="00B72F17">
      <w:pPr>
        <w:rPr>
          <w:rFonts w:asciiTheme="majorHAnsi" w:hAnsiTheme="majorHAnsi" w:cs="Times New Roman"/>
          <w:sz w:val="22"/>
          <w:szCs w:val="22"/>
        </w:rPr>
      </w:pPr>
      <w:r w:rsidRPr="00A25A98">
        <w:rPr>
          <w:rFonts w:asciiTheme="majorHAnsi" w:hAnsiTheme="majorHAnsi" w:cs="Times New Roman"/>
          <w:sz w:val="22"/>
          <w:szCs w:val="22"/>
        </w:rPr>
        <w:t xml:space="preserve">Apelon will </w:t>
      </w:r>
      <w:r w:rsidR="004E1CFB">
        <w:rPr>
          <w:rFonts w:asciiTheme="majorHAnsi" w:hAnsiTheme="majorHAnsi" w:cs="Times New Roman"/>
          <w:sz w:val="22"/>
          <w:szCs w:val="22"/>
        </w:rPr>
        <w:t>deliver it’s DTS O</w:t>
      </w:r>
      <w:r w:rsidRPr="00A25A98">
        <w:rPr>
          <w:rFonts w:asciiTheme="majorHAnsi" w:hAnsiTheme="majorHAnsi" w:cs="Times New Roman"/>
          <w:sz w:val="22"/>
          <w:szCs w:val="22"/>
        </w:rPr>
        <w:t>perations</w:t>
      </w:r>
      <w:r w:rsidR="004E1CFB">
        <w:rPr>
          <w:rFonts w:asciiTheme="majorHAnsi" w:hAnsiTheme="majorHAnsi" w:cs="Times New Roman"/>
          <w:sz w:val="22"/>
          <w:szCs w:val="22"/>
        </w:rPr>
        <w:t xml:space="preserve"> training package</w:t>
      </w:r>
      <w:r w:rsidR="00B72F17">
        <w:rPr>
          <w:rFonts w:asciiTheme="majorHAnsi" w:hAnsiTheme="majorHAnsi" w:cs="Times New Roman"/>
          <w:sz w:val="22"/>
          <w:szCs w:val="22"/>
        </w:rPr>
        <w:t xml:space="preserve"> The course runs </w:t>
      </w:r>
      <w:r w:rsidR="00B72F17" w:rsidRPr="00A25A98">
        <w:rPr>
          <w:rFonts w:asciiTheme="majorHAnsi" w:hAnsiTheme="majorHAnsi" w:cs="Times New Roman"/>
          <w:sz w:val="22"/>
          <w:szCs w:val="22"/>
        </w:rPr>
        <w:t>for two (2) days</w:t>
      </w:r>
      <w:r w:rsidR="00B72F17">
        <w:rPr>
          <w:rFonts w:asciiTheme="majorHAnsi" w:hAnsiTheme="majorHAnsi" w:cs="Times New Roman"/>
          <w:sz w:val="22"/>
          <w:szCs w:val="22"/>
        </w:rPr>
        <w:t xml:space="preserve"> and will train MoH and Jembi Rwanda staff on d</w:t>
      </w:r>
      <w:r w:rsidRPr="00B72F17">
        <w:rPr>
          <w:rFonts w:asciiTheme="majorHAnsi" w:hAnsiTheme="majorHAnsi" w:cs="Times New Roman"/>
          <w:sz w:val="22"/>
          <w:szCs w:val="22"/>
        </w:rPr>
        <w:t xml:space="preserve">eploying and maintaining an Apelon DTS installation. Topics </w:t>
      </w:r>
      <w:r w:rsidR="00B72F17">
        <w:rPr>
          <w:rFonts w:asciiTheme="majorHAnsi" w:hAnsiTheme="majorHAnsi" w:cs="Times New Roman"/>
          <w:sz w:val="22"/>
          <w:szCs w:val="22"/>
        </w:rPr>
        <w:t>covered will include:</w:t>
      </w:r>
    </w:p>
    <w:p w14:paraId="7F6FFD64" w14:textId="705B0460" w:rsidR="00B72F17" w:rsidRPr="00B72F17" w:rsidRDefault="00B72F17" w:rsidP="00B72F17">
      <w:pPr>
        <w:pStyle w:val="ListParagraph"/>
        <w:numPr>
          <w:ilvl w:val="0"/>
          <w:numId w:val="19"/>
        </w:numPr>
        <w:rPr>
          <w:rFonts w:asciiTheme="majorHAnsi" w:hAnsiTheme="majorHAnsi" w:cs="Times New Roman"/>
          <w:sz w:val="22"/>
          <w:szCs w:val="22"/>
        </w:rPr>
      </w:pPr>
      <w:r>
        <w:rPr>
          <w:rFonts w:asciiTheme="majorHAnsi" w:hAnsiTheme="majorHAnsi" w:cs="Times New Roman"/>
          <w:sz w:val="22"/>
          <w:szCs w:val="22"/>
        </w:rPr>
        <w:t xml:space="preserve">An overview </w:t>
      </w:r>
      <w:r w:rsidRPr="00B72F17">
        <w:rPr>
          <w:rFonts w:asciiTheme="majorHAnsi" w:hAnsiTheme="majorHAnsi" w:cs="Times New Roman"/>
          <w:sz w:val="22"/>
          <w:szCs w:val="22"/>
        </w:rPr>
        <w:t>of DTS applications and utilities</w:t>
      </w:r>
    </w:p>
    <w:p w14:paraId="3750C78A" w14:textId="77777777" w:rsidR="00B72F17" w:rsidRDefault="00B72F17" w:rsidP="00B72F17">
      <w:pPr>
        <w:pStyle w:val="ListParagraph"/>
        <w:numPr>
          <w:ilvl w:val="0"/>
          <w:numId w:val="19"/>
        </w:numPr>
        <w:rPr>
          <w:rFonts w:asciiTheme="majorHAnsi" w:hAnsiTheme="majorHAnsi" w:cs="Times New Roman"/>
          <w:sz w:val="22"/>
          <w:szCs w:val="22"/>
        </w:rPr>
      </w:pPr>
      <w:r>
        <w:rPr>
          <w:rFonts w:asciiTheme="majorHAnsi" w:hAnsiTheme="majorHAnsi" w:cs="Times New Roman"/>
          <w:sz w:val="22"/>
          <w:szCs w:val="22"/>
        </w:rPr>
        <w:t>L</w:t>
      </w:r>
      <w:r w:rsidR="008F4CAE" w:rsidRPr="00B72F17">
        <w:rPr>
          <w:rFonts w:asciiTheme="majorHAnsi" w:hAnsiTheme="majorHAnsi" w:cs="Times New Roman"/>
          <w:sz w:val="22"/>
          <w:szCs w:val="22"/>
        </w:rPr>
        <w:t>oading</w:t>
      </w:r>
      <w:r>
        <w:rPr>
          <w:rFonts w:asciiTheme="majorHAnsi" w:hAnsiTheme="majorHAnsi" w:cs="Times New Roman"/>
          <w:sz w:val="22"/>
          <w:szCs w:val="22"/>
        </w:rPr>
        <w:t xml:space="preserve"> the Apelon DTS Knowledgebase</w:t>
      </w:r>
    </w:p>
    <w:p w14:paraId="53615A6D" w14:textId="77777777" w:rsidR="00B72F17" w:rsidRDefault="00B72F17" w:rsidP="00B72F17">
      <w:pPr>
        <w:pStyle w:val="ListParagraph"/>
        <w:numPr>
          <w:ilvl w:val="0"/>
          <w:numId w:val="19"/>
        </w:numPr>
        <w:rPr>
          <w:rFonts w:asciiTheme="majorHAnsi" w:hAnsiTheme="majorHAnsi" w:cs="Times New Roman"/>
          <w:sz w:val="22"/>
          <w:szCs w:val="22"/>
        </w:rPr>
      </w:pPr>
      <w:r>
        <w:rPr>
          <w:rFonts w:asciiTheme="majorHAnsi" w:hAnsiTheme="majorHAnsi" w:cs="Times New Roman"/>
          <w:sz w:val="22"/>
          <w:szCs w:val="22"/>
        </w:rPr>
        <w:t>Installing DTS software</w:t>
      </w:r>
    </w:p>
    <w:p w14:paraId="2B878BA7" w14:textId="76212411" w:rsidR="008F4CAE" w:rsidRDefault="00B72F17" w:rsidP="008F4CAE">
      <w:pPr>
        <w:pStyle w:val="ListParagraph"/>
        <w:numPr>
          <w:ilvl w:val="0"/>
          <w:numId w:val="19"/>
        </w:numPr>
        <w:rPr>
          <w:rFonts w:asciiTheme="majorHAnsi" w:hAnsiTheme="majorHAnsi" w:cs="Times New Roman"/>
          <w:sz w:val="22"/>
          <w:szCs w:val="22"/>
        </w:rPr>
      </w:pPr>
      <w:r w:rsidRPr="00B72F17">
        <w:rPr>
          <w:rFonts w:asciiTheme="majorHAnsi" w:hAnsiTheme="majorHAnsi" w:cs="Times New Roman"/>
          <w:sz w:val="22"/>
          <w:szCs w:val="22"/>
        </w:rPr>
        <w:t>C</w:t>
      </w:r>
      <w:r w:rsidR="008F4CAE" w:rsidRPr="00B72F17">
        <w:rPr>
          <w:rFonts w:asciiTheme="majorHAnsi" w:hAnsiTheme="majorHAnsi" w:cs="Times New Roman"/>
          <w:sz w:val="22"/>
          <w:szCs w:val="22"/>
        </w:rPr>
        <w:t>onfiguring installation and operational parameters</w:t>
      </w:r>
    </w:p>
    <w:p w14:paraId="68D60764" w14:textId="77777777" w:rsidR="00486C61" w:rsidRDefault="00486C61" w:rsidP="00486C61">
      <w:pPr>
        <w:rPr>
          <w:rFonts w:asciiTheme="majorHAnsi" w:hAnsiTheme="majorHAnsi"/>
          <w:sz w:val="22"/>
          <w:szCs w:val="22"/>
        </w:rPr>
      </w:pPr>
    </w:p>
    <w:p w14:paraId="1090CF60" w14:textId="752568EF" w:rsidR="00486C61" w:rsidRPr="00FA3CC0" w:rsidRDefault="00246CE1" w:rsidP="007B39D6">
      <w:pPr>
        <w:rPr>
          <w:rFonts w:asciiTheme="majorHAnsi" w:hAnsiTheme="majorHAnsi" w:cs="Times New Roman"/>
          <w:sz w:val="22"/>
          <w:szCs w:val="22"/>
        </w:rPr>
      </w:pPr>
      <w:r>
        <w:rPr>
          <w:rFonts w:asciiTheme="majorHAnsi" w:hAnsiTheme="majorHAnsi" w:cs="Times New Roman"/>
          <w:sz w:val="22"/>
          <w:szCs w:val="22"/>
        </w:rPr>
        <w:t>Apelon will provide post-</w:t>
      </w:r>
      <w:r w:rsidR="00486C61">
        <w:rPr>
          <w:rFonts w:asciiTheme="majorHAnsi" w:hAnsiTheme="majorHAnsi" w:cs="Times New Roman"/>
          <w:sz w:val="22"/>
          <w:szCs w:val="22"/>
        </w:rPr>
        <w:t xml:space="preserve">training support via </w:t>
      </w:r>
      <w:r w:rsidR="00486C61" w:rsidRPr="00486C61">
        <w:rPr>
          <w:rFonts w:asciiTheme="majorHAnsi" w:hAnsiTheme="majorHAnsi" w:cs="Times New Roman"/>
          <w:sz w:val="22"/>
          <w:szCs w:val="22"/>
        </w:rPr>
        <w:t xml:space="preserve">telephone, email, and web access to </w:t>
      </w:r>
      <w:proofErr w:type="spellStart"/>
      <w:r w:rsidR="00486C61" w:rsidRPr="00486C61">
        <w:rPr>
          <w:rFonts w:asciiTheme="majorHAnsi" w:hAnsiTheme="majorHAnsi" w:cs="Times New Roman"/>
          <w:sz w:val="22"/>
          <w:szCs w:val="22"/>
        </w:rPr>
        <w:t>Apelon’s</w:t>
      </w:r>
      <w:proofErr w:type="spellEnd"/>
      <w:r w:rsidR="00486C61" w:rsidRPr="00486C61">
        <w:rPr>
          <w:rFonts w:asciiTheme="majorHAnsi" w:hAnsiTheme="majorHAnsi" w:cs="Times New Roman"/>
          <w:sz w:val="22"/>
          <w:szCs w:val="22"/>
        </w:rPr>
        <w:t xml:space="preserve"> Customer Support organization</w:t>
      </w:r>
      <w:r w:rsidR="00D51429">
        <w:rPr>
          <w:rFonts w:asciiTheme="majorHAnsi" w:hAnsiTheme="majorHAnsi" w:cs="Times New Roman"/>
          <w:sz w:val="22"/>
          <w:szCs w:val="22"/>
        </w:rPr>
        <w:t xml:space="preserve"> to Sept 30</w:t>
      </w:r>
      <w:r w:rsidR="00D51429" w:rsidRPr="00D51429">
        <w:rPr>
          <w:rFonts w:asciiTheme="majorHAnsi" w:hAnsiTheme="majorHAnsi" w:cs="Times New Roman"/>
          <w:sz w:val="22"/>
          <w:szCs w:val="22"/>
          <w:vertAlign w:val="superscript"/>
        </w:rPr>
        <w:t>th</w:t>
      </w:r>
      <w:r w:rsidR="00D51429">
        <w:rPr>
          <w:rFonts w:asciiTheme="majorHAnsi" w:hAnsiTheme="majorHAnsi" w:cs="Times New Roman"/>
          <w:sz w:val="22"/>
          <w:szCs w:val="22"/>
        </w:rPr>
        <w:t xml:space="preserve"> 2012</w:t>
      </w:r>
      <w:r w:rsidR="00486C61" w:rsidRPr="00486C61">
        <w:rPr>
          <w:rFonts w:asciiTheme="majorHAnsi" w:hAnsiTheme="majorHAnsi" w:cs="Times New Roman"/>
          <w:sz w:val="22"/>
          <w:szCs w:val="22"/>
        </w:rPr>
        <w:t>. User problems can be easily reported, tracked and resolved. In addition to this standard “break/fix” service, our Customer Support organization provides answers to questions, installation and tuning assistance, and web conferencing interactions to ensure the most effective use of DTS.</w:t>
      </w:r>
    </w:p>
    <w:p w14:paraId="1E705D6F" w14:textId="77777777" w:rsidR="00486C61" w:rsidRDefault="00486C61" w:rsidP="007B39D6">
      <w:pPr>
        <w:rPr>
          <w:rFonts w:asciiTheme="majorHAnsi" w:hAnsiTheme="majorHAnsi"/>
          <w:sz w:val="22"/>
          <w:szCs w:val="22"/>
        </w:rPr>
      </w:pPr>
    </w:p>
    <w:p w14:paraId="3A47CF3E" w14:textId="7447AA38" w:rsidR="00A25A98" w:rsidRPr="00A25A98" w:rsidRDefault="00A25A98" w:rsidP="007B39D6">
      <w:pPr>
        <w:rPr>
          <w:rFonts w:asciiTheme="majorHAnsi" w:hAnsiTheme="majorHAnsi"/>
          <w:sz w:val="22"/>
          <w:szCs w:val="22"/>
          <w:u w:val="single"/>
        </w:rPr>
      </w:pPr>
      <w:r w:rsidRPr="00A25A98">
        <w:rPr>
          <w:rFonts w:asciiTheme="majorHAnsi" w:hAnsiTheme="majorHAnsi"/>
          <w:sz w:val="22"/>
          <w:szCs w:val="22"/>
          <w:u w:val="single"/>
        </w:rPr>
        <w:t>Developer Support</w:t>
      </w:r>
    </w:p>
    <w:p w14:paraId="57B31732" w14:textId="6086C487" w:rsidR="004F61C0" w:rsidRDefault="004F61C0" w:rsidP="00122F00">
      <w:pPr>
        <w:widowControl w:val="0"/>
        <w:autoSpaceDE w:val="0"/>
        <w:autoSpaceDN w:val="0"/>
        <w:adjustRightInd w:val="0"/>
        <w:rPr>
          <w:rFonts w:asciiTheme="majorHAnsi" w:hAnsiTheme="majorHAnsi" w:cs="Helvetica"/>
          <w:sz w:val="22"/>
          <w:szCs w:val="22"/>
        </w:rPr>
      </w:pPr>
      <w:r>
        <w:rPr>
          <w:rFonts w:asciiTheme="majorHAnsi" w:hAnsiTheme="majorHAnsi" w:cs="Helvetica"/>
          <w:sz w:val="22"/>
          <w:szCs w:val="22"/>
        </w:rPr>
        <w:t>The developer training will be carried out by Jembi and is planned to take place over 2 days. The initial day will cover the operational aspects of the DTS system (could be replaced by the Apelon Operations training depending on specific content of the training package). The Second day will cover the development aspects of the system. The sessions</w:t>
      </w:r>
      <w:r w:rsidR="00246CE1">
        <w:rPr>
          <w:rFonts w:asciiTheme="majorHAnsi" w:hAnsiTheme="majorHAnsi" w:cs="Helvetica"/>
          <w:sz w:val="22"/>
          <w:szCs w:val="22"/>
        </w:rPr>
        <w:t>’</w:t>
      </w:r>
      <w:r>
        <w:rPr>
          <w:rFonts w:asciiTheme="majorHAnsi" w:hAnsiTheme="majorHAnsi" w:cs="Helvetica"/>
          <w:sz w:val="22"/>
          <w:szCs w:val="22"/>
        </w:rPr>
        <w:t xml:space="preserve"> breakdown will be as follows: </w:t>
      </w:r>
    </w:p>
    <w:p w14:paraId="345810AE" w14:textId="77777777" w:rsidR="004F61C0" w:rsidRDefault="004F61C0" w:rsidP="00122F00">
      <w:pPr>
        <w:widowControl w:val="0"/>
        <w:autoSpaceDE w:val="0"/>
        <w:autoSpaceDN w:val="0"/>
        <w:adjustRightInd w:val="0"/>
        <w:rPr>
          <w:rFonts w:asciiTheme="majorHAnsi" w:hAnsiTheme="majorHAnsi" w:cs="Helvetica"/>
          <w:sz w:val="22"/>
          <w:szCs w:val="22"/>
        </w:rPr>
      </w:pPr>
    </w:p>
    <w:p w14:paraId="622AC3EE" w14:textId="0C8DBB53" w:rsidR="00122F00" w:rsidRPr="00122F00" w:rsidRDefault="00122F00" w:rsidP="00122F00">
      <w:pPr>
        <w:widowControl w:val="0"/>
        <w:autoSpaceDE w:val="0"/>
        <w:autoSpaceDN w:val="0"/>
        <w:adjustRightInd w:val="0"/>
        <w:rPr>
          <w:rFonts w:asciiTheme="majorHAnsi" w:hAnsiTheme="majorHAnsi" w:cs="Helvetica"/>
          <w:sz w:val="22"/>
          <w:szCs w:val="22"/>
        </w:rPr>
      </w:pPr>
      <w:r w:rsidRPr="00122F00">
        <w:rPr>
          <w:rFonts w:asciiTheme="majorHAnsi" w:hAnsiTheme="majorHAnsi" w:cs="Helvetica"/>
          <w:sz w:val="22"/>
          <w:szCs w:val="22"/>
        </w:rPr>
        <w:t>Operational sessions (1 day):</w:t>
      </w:r>
    </w:p>
    <w:p w14:paraId="7DC6C06F" w14:textId="2E9D25D6" w:rsidR="00122F00" w:rsidRPr="004F61C0" w:rsidRDefault="00122F00" w:rsidP="00122F00">
      <w:pPr>
        <w:pStyle w:val="ListParagraph"/>
        <w:widowControl w:val="0"/>
        <w:numPr>
          <w:ilvl w:val="0"/>
          <w:numId w:val="24"/>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Presentation:</w:t>
      </w:r>
      <w:r w:rsidR="004F61C0">
        <w:rPr>
          <w:rFonts w:asciiTheme="majorHAnsi" w:hAnsiTheme="majorHAnsi" w:cs="Helvetica"/>
          <w:sz w:val="22"/>
          <w:szCs w:val="22"/>
        </w:rPr>
        <w:t xml:space="preserve"> </w:t>
      </w:r>
      <w:r w:rsidRPr="004F61C0">
        <w:rPr>
          <w:rFonts w:asciiTheme="majorHAnsi" w:hAnsiTheme="majorHAnsi" w:cs="Helvetica"/>
          <w:sz w:val="22"/>
          <w:szCs w:val="22"/>
        </w:rPr>
        <w:t>An overview of the overall structure of terminology service.</w:t>
      </w:r>
    </w:p>
    <w:p w14:paraId="4CD156FD" w14:textId="77777777" w:rsidR="00122F00" w:rsidRPr="004F61C0" w:rsidRDefault="00122F00" w:rsidP="004F61C0">
      <w:pPr>
        <w:pStyle w:val="ListParagraph"/>
        <w:widowControl w:val="0"/>
        <w:numPr>
          <w:ilvl w:val="0"/>
          <w:numId w:val="24"/>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Detailed look at each of the components running on the system:</w:t>
      </w:r>
    </w:p>
    <w:p w14:paraId="1602FAB5" w14:textId="07B59807" w:rsidR="00122F00" w:rsidRPr="004F61C0" w:rsidRDefault="00122F00" w:rsidP="004F61C0">
      <w:pPr>
        <w:pStyle w:val="ListParagraph"/>
        <w:widowControl w:val="0"/>
        <w:numPr>
          <w:ilvl w:val="0"/>
          <w:numId w:val="25"/>
        </w:numPr>
        <w:autoSpaceDE w:val="0"/>
        <w:autoSpaceDN w:val="0"/>
        <w:adjustRightInd w:val="0"/>
        <w:ind w:left="1080"/>
        <w:rPr>
          <w:rFonts w:asciiTheme="majorHAnsi" w:hAnsiTheme="majorHAnsi" w:cs="Helvetica"/>
          <w:sz w:val="22"/>
          <w:szCs w:val="22"/>
        </w:rPr>
      </w:pPr>
      <w:r w:rsidRPr="004F61C0">
        <w:rPr>
          <w:rFonts w:asciiTheme="majorHAnsi" w:hAnsiTheme="majorHAnsi" w:cs="Helvetica"/>
          <w:sz w:val="22"/>
          <w:szCs w:val="22"/>
        </w:rPr>
        <w:t>Apelon DTS server</w:t>
      </w:r>
    </w:p>
    <w:p w14:paraId="0B58C095" w14:textId="5C95F133" w:rsidR="00122F00" w:rsidRPr="004F61C0" w:rsidRDefault="00122F00" w:rsidP="004F61C0">
      <w:pPr>
        <w:pStyle w:val="ListParagraph"/>
        <w:widowControl w:val="0"/>
        <w:numPr>
          <w:ilvl w:val="0"/>
          <w:numId w:val="25"/>
        </w:numPr>
        <w:autoSpaceDE w:val="0"/>
        <w:autoSpaceDN w:val="0"/>
        <w:adjustRightInd w:val="0"/>
        <w:ind w:left="1080"/>
        <w:rPr>
          <w:rFonts w:asciiTheme="majorHAnsi" w:hAnsiTheme="majorHAnsi" w:cs="Helvetica"/>
          <w:sz w:val="22"/>
          <w:szCs w:val="22"/>
        </w:rPr>
      </w:pPr>
      <w:r w:rsidRPr="004F61C0">
        <w:rPr>
          <w:rFonts w:asciiTheme="majorHAnsi" w:hAnsiTheme="majorHAnsi" w:cs="Helvetica"/>
          <w:sz w:val="22"/>
          <w:szCs w:val="22"/>
        </w:rPr>
        <w:t>Apache server and the Jembi built website</w:t>
      </w:r>
    </w:p>
    <w:p w14:paraId="66E0CAE6" w14:textId="7F531541" w:rsidR="00122F00" w:rsidRPr="004F61C0" w:rsidRDefault="00122F00" w:rsidP="004F61C0">
      <w:pPr>
        <w:pStyle w:val="ListParagraph"/>
        <w:widowControl w:val="0"/>
        <w:numPr>
          <w:ilvl w:val="0"/>
          <w:numId w:val="25"/>
        </w:numPr>
        <w:autoSpaceDE w:val="0"/>
        <w:autoSpaceDN w:val="0"/>
        <w:adjustRightInd w:val="0"/>
        <w:ind w:left="1080"/>
        <w:rPr>
          <w:rFonts w:asciiTheme="majorHAnsi" w:hAnsiTheme="majorHAnsi" w:cs="Helvetica"/>
          <w:sz w:val="22"/>
          <w:szCs w:val="22"/>
        </w:rPr>
      </w:pPr>
      <w:r w:rsidRPr="004F61C0">
        <w:rPr>
          <w:rFonts w:asciiTheme="majorHAnsi" w:hAnsiTheme="majorHAnsi" w:cs="Helvetica"/>
          <w:sz w:val="22"/>
          <w:szCs w:val="22"/>
        </w:rPr>
        <w:t>Tomcat server and the TS API layer</w:t>
      </w:r>
    </w:p>
    <w:p w14:paraId="776DE7C2" w14:textId="4D3FA854" w:rsidR="00122F00" w:rsidRPr="004F61C0" w:rsidRDefault="00122F00" w:rsidP="004F61C0">
      <w:pPr>
        <w:pStyle w:val="ListParagraph"/>
        <w:widowControl w:val="0"/>
        <w:numPr>
          <w:ilvl w:val="0"/>
          <w:numId w:val="26"/>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Discussion on each component</w:t>
      </w:r>
      <w:r w:rsidR="004F61C0">
        <w:rPr>
          <w:rFonts w:asciiTheme="majorHAnsi" w:hAnsiTheme="majorHAnsi" w:cs="Helvetica"/>
          <w:sz w:val="22"/>
          <w:szCs w:val="22"/>
        </w:rPr>
        <w:t>. This</w:t>
      </w:r>
      <w:r w:rsidRPr="004F61C0">
        <w:rPr>
          <w:rFonts w:asciiTheme="majorHAnsi" w:hAnsiTheme="majorHAnsi" w:cs="Helvetica"/>
          <w:sz w:val="22"/>
          <w:szCs w:val="22"/>
        </w:rPr>
        <w:t xml:space="preserve"> will include explanation on:</w:t>
      </w:r>
    </w:p>
    <w:p w14:paraId="4E61028C" w14:textId="1E298791" w:rsidR="00122F00" w:rsidRPr="004F61C0" w:rsidRDefault="00122F00" w:rsidP="004F61C0">
      <w:pPr>
        <w:pStyle w:val="ListParagraph"/>
        <w:widowControl w:val="0"/>
        <w:numPr>
          <w:ilvl w:val="1"/>
          <w:numId w:val="26"/>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setup/installation</w:t>
      </w:r>
    </w:p>
    <w:p w14:paraId="7AABA579" w14:textId="3A42927A" w:rsidR="00122F00" w:rsidRPr="004F61C0" w:rsidRDefault="00122F00" w:rsidP="004F61C0">
      <w:pPr>
        <w:pStyle w:val="ListParagraph"/>
        <w:widowControl w:val="0"/>
        <w:numPr>
          <w:ilvl w:val="1"/>
          <w:numId w:val="26"/>
        </w:numPr>
        <w:autoSpaceDE w:val="0"/>
        <w:autoSpaceDN w:val="0"/>
        <w:adjustRightInd w:val="0"/>
        <w:rPr>
          <w:rFonts w:asciiTheme="majorHAnsi" w:hAnsiTheme="majorHAnsi" w:cs="Helvetica"/>
          <w:sz w:val="22"/>
          <w:szCs w:val="22"/>
        </w:rPr>
      </w:pPr>
      <w:proofErr w:type="gramStart"/>
      <w:r w:rsidRPr="004F61C0">
        <w:rPr>
          <w:rFonts w:asciiTheme="majorHAnsi" w:hAnsiTheme="majorHAnsi" w:cs="Helvetica"/>
          <w:sz w:val="22"/>
          <w:szCs w:val="22"/>
        </w:rPr>
        <w:t>troubleshooting</w:t>
      </w:r>
      <w:proofErr w:type="gramEnd"/>
      <w:r w:rsidRPr="004F61C0">
        <w:rPr>
          <w:rFonts w:asciiTheme="majorHAnsi" w:hAnsiTheme="majorHAnsi" w:cs="Helvetica"/>
          <w:sz w:val="22"/>
          <w:szCs w:val="22"/>
        </w:rPr>
        <w:t>: i.e. where to look for the logs, etc.</w:t>
      </w:r>
    </w:p>
    <w:p w14:paraId="2F30DA7B" w14:textId="25494434" w:rsidR="00122F00" w:rsidRPr="004F61C0" w:rsidRDefault="00122F00" w:rsidP="00122F00">
      <w:pPr>
        <w:pStyle w:val="ListParagraph"/>
        <w:widowControl w:val="0"/>
        <w:numPr>
          <w:ilvl w:val="0"/>
          <w:numId w:val="26"/>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Uploading of terminologies (bulk loadi</w:t>
      </w:r>
      <w:r w:rsidR="004F61C0">
        <w:rPr>
          <w:rFonts w:asciiTheme="majorHAnsi" w:hAnsiTheme="majorHAnsi" w:cs="Helvetica"/>
          <w:sz w:val="22"/>
          <w:szCs w:val="22"/>
        </w:rPr>
        <w:t xml:space="preserve">ng, this is a back-end overview </w:t>
      </w:r>
      <w:r w:rsidRPr="004F61C0">
        <w:rPr>
          <w:rFonts w:asciiTheme="majorHAnsi" w:hAnsiTheme="majorHAnsi" w:cs="Helvetica"/>
          <w:sz w:val="22"/>
          <w:szCs w:val="22"/>
        </w:rPr>
        <w:t xml:space="preserve">i.e. not using the </w:t>
      </w:r>
      <w:proofErr w:type="spellStart"/>
      <w:r w:rsidRPr="004F61C0">
        <w:rPr>
          <w:rFonts w:asciiTheme="majorHAnsi" w:hAnsiTheme="majorHAnsi" w:cs="Helvetica"/>
          <w:sz w:val="22"/>
          <w:szCs w:val="22"/>
        </w:rPr>
        <w:t>apelon</w:t>
      </w:r>
      <w:proofErr w:type="spellEnd"/>
      <w:r w:rsidRPr="004F61C0">
        <w:rPr>
          <w:rFonts w:asciiTheme="majorHAnsi" w:hAnsiTheme="majorHAnsi" w:cs="Helvetica"/>
          <w:sz w:val="22"/>
          <w:szCs w:val="22"/>
        </w:rPr>
        <w:t xml:space="preserve"> front-end tools)</w:t>
      </w:r>
    </w:p>
    <w:p w14:paraId="4C802ADC" w14:textId="6F969293" w:rsidR="00122F00" w:rsidRPr="004F61C0" w:rsidRDefault="00122F00" w:rsidP="00122F00">
      <w:pPr>
        <w:pStyle w:val="ListParagraph"/>
        <w:widowControl w:val="0"/>
        <w:numPr>
          <w:ilvl w:val="0"/>
          <w:numId w:val="26"/>
        </w:numPr>
        <w:autoSpaceDE w:val="0"/>
        <w:autoSpaceDN w:val="0"/>
        <w:adjustRightInd w:val="0"/>
        <w:rPr>
          <w:rFonts w:asciiTheme="majorHAnsi" w:hAnsiTheme="majorHAnsi" w:cs="Helvetica"/>
          <w:sz w:val="22"/>
          <w:szCs w:val="22"/>
        </w:rPr>
      </w:pPr>
      <w:r w:rsidRPr="004F61C0">
        <w:rPr>
          <w:rFonts w:asciiTheme="majorHAnsi" w:hAnsiTheme="majorHAnsi" w:cs="Helvetica"/>
          <w:sz w:val="22"/>
          <w:szCs w:val="22"/>
        </w:rPr>
        <w:t>Workshop:</w:t>
      </w:r>
      <w:r w:rsidR="004F61C0">
        <w:rPr>
          <w:rFonts w:asciiTheme="majorHAnsi" w:hAnsiTheme="majorHAnsi" w:cs="Helvetica"/>
          <w:sz w:val="22"/>
          <w:szCs w:val="22"/>
        </w:rPr>
        <w:t xml:space="preserve"> </w:t>
      </w:r>
      <w:r w:rsidRPr="004F61C0">
        <w:rPr>
          <w:rFonts w:asciiTheme="majorHAnsi" w:hAnsiTheme="majorHAnsi" w:cs="Helvetica"/>
          <w:sz w:val="22"/>
          <w:szCs w:val="22"/>
        </w:rPr>
        <w:t>During this session each participant will, starting with a clean system,</w:t>
      </w:r>
      <w:r w:rsidR="004F61C0">
        <w:rPr>
          <w:rFonts w:asciiTheme="majorHAnsi" w:hAnsiTheme="majorHAnsi" w:cs="Helvetica"/>
          <w:sz w:val="22"/>
          <w:szCs w:val="22"/>
        </w:rPr>
        <w:t xml:space="preserve"> </w:t>
      </w:r>
      <w:r w:rsidRPr="004F61C0">
        <w:rPr>
          <w:rFonts w:asciiTheme="majorHAnsi" w:hAnsiTheme="majorHAnsi" w:cs="Helvetica"/>
          <w:sz w:val="22"/>
          <w:szCs w:val="22"/>
        </w:rPr>
        <w:t>install the terminology service and try to get it up and running.</w:t>
      </w:r>
    </w:p>
    <w:p w14:paraId="0433D505" w14:textId="77777777" w:rsidR="00122F00" w:rsidRDefault="00122F00" w:rsidP="00CA2460">
      <w:pPr>
        <w:widowControl w:val="0"/>
        <w:autoSpaceDE w:val="0"/>
        <w:autoSpaceDN w:val="0"/>
        <w:adjustRightInd w:val="0"/>
        <w:rPr>
          <w:rFonts w:asciiTheme="majorHAnsi" w:hAnsiTheme="majorHAnsi" w:cs="Helvetica"/>
          <w:sz w:val="22"/>
          <w:szCs w:val="22"/>
        </w:rPr>
      </w:pPr>
    </w:p>
    <w:p w14:paraId="481F6A59" w14:textId="77777777" w:rsidR="00CA2460" w:rsidRPr="00CA2460" w:rsidRDefault="00CA2460" w:rsidP="00CA2460">
      <w:pPr>
        <w:widowControl w:val="0"/>
        <w:autoSpaceDE w:val="0"/>
        <w:autoSpaceDN w:val="0"/>
        <w:adjustRightInd w:val="0"/>
        <w:rPr>
          <w:rFonts w:asciiTheme="majorHAnsi" w:hAnsiTheme="majorHAnsi" w:cs="Helvetica"/>
          <w:sz w:val="22"/>
          <w:szCs w:val="22"/>
        </w:rPr>
      </w:pPr>
      <w:r w:rsidRPr="00CA2460">
        <w:rPr>
          <w:rFonts w:asciiTheme="majorHAnsi" w:hAnsiTheme="majorHAnsi" w:cs="Helvetica"/>
          <w:sz w:val="22"/>
          <w:szCs w:val="22"/>
        </w:rPr>
        <w:t>Developer sessions (1 day):</w:t>
      </w:r>
    </w:p>
    <w:p w14:paraId="0CEBB105" w14:textId="21D5C1EB" w:rsidR="00CA2460" w:rsidRPr="00805BC1" w:rsidRDefault="00805BC1" w:rsidP="00CA2460">
      <w:pPr>
        <w:pStyle w:val="ListParagraph"/>
        <w:widowControl w:val="0"/>
        <w:numPr>
          <w:ilvl w:val="0"/>
          <w:numId w:val="27"/>
        </w:numPr>
        <w:autoSpaceDE w:val="0"/>
        <w:autoSpaceDN w:val="0"/>
        <w:adjustRightInd w:val="0"/>
        <w:rPr>
          <w:rFonts w:asciiTheme="majorHAnsi" w:hAnsiTheme="majorHAnsi" w:cs="Helvetica"/>
          <w:sz w:val="22"/>
          <w:szCs w:val="22"/>
        </w:rPr>
      </w:pPr>
      <w:r w:rsidRPr="00805BC1">
        <w:rPr>
          <w:rFonts w:asciiTheme="majorHAnsi" w:hAnsiTheme="majorHAnsi" w:cs="Helvetica"/>
          <w:sz w:val="22"/>
          <w:szCs w:val="22"/>
        </w:rPr>
        <w:t xml:space="preserve">Presentation: </w:t>
      </w:r>
      <w:r w:rsidR="00CA2460" w:rsidRPr="00805BC1">
        <w:rPr>
          <w:rFonts w:asciiTheme="majorHAnsi" w:hAnsiTheme="majorHAnsi" w:cs="Helvetica"/>
          <w:sz w:val="22"/>
          <w:szCs w:val="22"/>
        </w:rPr>
        <w:t>Building on the operational presentation: the developers will be given</w:t>
      </w:r>
      <w:r>
        <w:rPr>
          <w:rFonts w:asciiTheme="majorHAnsi" w:hAnsiTheme="majorHAnsi" w:cs="Helvetica"/>
          <w:sz w:val="22"/>
          <w:szCs w:val="22"/>
        </w:rPr>
        <w:t xml:space="preserve"> </w:t>
      </w:r>
      <w:r w:rsidR="00CA2460" w:rsidRPr="00805BC1">
        <w:rPr>
          <w:rFonts w:asciiTheme="majorHAnsi" w:hAnsiTheme="majorHAnsi" w:cs="Helvetica"/>
          <w:sz w:val="22"/>
          <w:szCs w:val="22"/>
        </w:rPr>
        <w:t>an overview of the different technologies involved in each of the TS components</w:t>
      </w:r>
      <w:r>
        <w:rPr>
          <w:rFonts w:asciiTheme="majorHAnsi" w:hAnsiTheme="majorHAnsi" w:cs="Helvetica"/>
          <w:sz w:val="22"/>
          <w:szCs w:val="22"/>
        </w:rPr>
        <w:t xml:space="preserve"> </w:t>
      </w:r>
      <w:proofErr w:type="spellStart"/>
      <w:r>
        <w:rPr>
          <w:rFonts w:asciiTheme="majorHAnsi" w:hAnsiTheme="majorHAnsi" w:cs="Helvetica"/>
          <w:sz w:val="22"/>
          <w:szCs w:val="22"/>
        </w:rPr>
        <w:t>ie</w:t>
      </w:r>
      <w:proofErr w:type="spellEnd"/>
      <w:r>
        <w:rPr>
          <w:rFonts w:asciiTheme="majorHAnsi" w:hAnsiTheme="majorHAnsi" w:cs="Helvetica"/>
          <w:sz w:val="22"/>
          <w:szCs w:val="22"/>
        </w:rPr>
        <w:t>.</w:t>
      </w:r>
    </w:p>
    <w:p w14:paraId="48F2BC52" w14:textId="207D2153" w:rsidR="00CA2460" w:rsidRPr="00805BC1" w:rsidRDefault="00CA2460" w:rsidP="00805BC1">
      <w:pPr>
        <w:pStyle w:val="ListParagraph"/>
        <w:widowControl w:val="0"/>
        <w:numPr>
          <w:ilvl w:val="1"/>
          <w:numId w:val="27"/>
        </w:numPr>
        <w:autoSpaceDE w:val="0"/>
        <w:autoSpaceDN w:val="0"/>
        <w:adjustRightInd w:val="0"/>
        <w:rPr>
          <w:rFonts w:asciiTheme="majorHAnsi" w:hAnsiTheme="majorHAnsi" w:cs="Helvetica"/>
          <w:sz w:val="22"/>
          <w:szCs w:val="22"/>
        </w:rPr>
      </w:pPr>
      <w:r w:rsidRPr="00805BC1">
        <w:rPr>
          <w:rFonts w:asciiTheme="majorHAnsi" w:hAnsiTheme="majorHAnsi" w:cs="Helvetica"/>
          <w:sz w:val="22"/>
          <w:szCs w:val="22"/>
        </w:rPr>
        <w:t>Apelon DTS server</w:t>
      </w:r>
    </w:p>
    <w:p w14:paraId="232F75C6" w14:textId="7B743588" w:rsidR="00CA2460" w:rsidRPr="00805BC1" w:rsidRDefault="00CA2460" w:rsidP="00805BC1">
      <w:pPr>
        <w:pStyle w:val="ListParagraph"/>
        <w:widowControl w:val="0"/>
        <w:numPr>
          <w:ilvl w:val="1"/>
          <w:numId w:val="27"/>
        </w:numPr>
        <w:autoSpaceDE w:val="0"/>
        <w:autoSpaceDN w:val="0"/>
        <w:adjustRightInd w:val="0"/>
        <w:rPr>
          <w:rFonts w:asciiTheme="majorHAnsi" w:hAnsiTheme="majorHAnsi" w:cs="Helvetica"/>
          <w:sz w:val="22"/>
          <w:szCs w:val="22"/>
        </w:rPr>
      </w:pPr>
      <w:r w:rsidRPr="00805BC1">
        <w:rPr>
          <w:rFonts w:asciiTheme="majorHAnsi" w:hAnsiTheme="majorHAnsi" w:cs="Helvetica"/>
          <w:sz w:val="22"/>
          <w:szCs w:val="22"/>
        </w:rPr>
        <w:t xml:space="preserve">Apache server and the Jembi built website: PHP, html, </w:t>
      </w:r>
      <w:proofErr w:type="spellStart"/>
      <w:r w:rsidRPr="00805BC1">
        <w:rPr>
          <w:rFonts w:asciiTheme="majorHAnsi" w:hAnsiTheme="majorHAnsi" w:cs="Helvetica"/>
          <w:sz w:val="22"/>
          <w:szCs w:val="22"/>
        </w:rPr>
        <w:t>javascript</w:t>
      </w:r>
      <w:proofErr w:type="spellEnd"/>
      <w:r w:rsidRPr="00805BC1">
        <w:rPr>
          <w:rFonts w:asciiTheme="majorHAnsi" w:hAnsiTheme="majorHAnsi" w:cs="Helvetica"/>
          <w:sz w:val="22"/>
          <w:szCs w:val="22"/>
        </w:rPr>
        <w:t>/</w:t>
      </w:r>
      <w:proofErr w:type="spellStart"/>
      <w:r w:rsidRPr="00805BC1">
        <w:rPr>
          <w:rFonts w:asciiTheme="majorHAnsi" w:hAnsiTheme="majorHAnsi" w:cs="Helvetica"/>
          <w:sz w:val="22"/>
          <w:szCs w:val="22"/>
        </w:rPr>
        <w:t>jquery</w:t>
      </w:r>
      <w:proofErr w:type="spellEnd"/>
    </w:p>
    <w:p w14:paraId="6EC5FA8E" w14:textId="34368E14" w:rsidR="00CA2460" w:rsidRPr="00805BC1" w:rsidRDefault="00CA2460" w:rsidP="00805BC1">
      <w:pPr>
        <w:pStyle w:val="ListParagraph"/>
        <w:widowControl w:val="0"/>
        <w:numPr>
          <w:ilvl w:val="1"/>
          <w:numId w:val="27"/>
        </w:numPr>
        <w:autoSpaceDE w:val="0"/>
        <w:autoSpaceDN w:val="0"/>
        <w:adjustRightInd w:val="0"/>
        <w:rPr>
          <w:rFonts w:asciiTheme="majorHAnsi" w:hAnsiTheme="majorHAnsi" w:cs="Helvetica"/>
          <w:sz w:val="22"/>
          <w:szCs w:val="22"/>
        </w:rPr>
      </w:pPr>
      <w:r w:rsidRPr="00805BC1">
        <w:rPr>
          <w:rFonts w:asciiTheme="majorHAnsi" w:hAnsiTheme="majorHAnsi" w:cs="Helvetica"/>
          <w:sz w:val="22"/>
          <w:szCs w:val="22"/>
        </w:rPr>
        <w:t>Tomcat server and the TS API layer: DTS Java APIs</w:t>
      </w:r>
    </w:p>
    <w:p w14:paraId="3174E273" w14:textId="7A96FBF9" w:rsidR="00CA2460" w:rsidRPr="00B26537" w:rsidRDefault="00B26537" w:rsidP="00B26537">
      <w:pPr>
        <w:pStyle w:val="ListParagraph"/>
        <w:widowControl w:val="0"/>
        <w:numPr>
          <w:ilvl w:val="0"/>
          <w:numId w:val="27"/>
        </w:numPr>
        <w:autoSpaceDE w:val="0"/>
        <w:autoSpaceDN w:val="0"/>
        <w:adjustRightInd w:val="0"/>
        <w:rPr>
          <w:rFonts w:asciiTheme="majorHAnsi" w:hAnsiTheme="majorHAnsi" w:cs="Helvetica"/>
          <w:sz w:val="22"/>
          <w:szCs w:val="22"/>
        </w:rPr>
      </w:pPr>
      <w:r w:rsidRPr="00B26537">
        <w:rPr>
          <w:rFonts w:asciiTheme="majorHAnsi" w:hAnsiTheme="majorHAnsi" w:cs="Helvetica"/>
          <w:sz w:val="22"/>
          <w:szCs w:val="22"/>
        </w:rPr>
        <w:t>An o</w:t>
      </w:r>
      <w:r w:rsidR="00CA2460" w:rsidRPr="00B26537">
        <w:rPr>
          <w:rFonts w:asciiTheme="majorHAnsi" w:hAnsiTheme="majorHAnsi" w:cs="Helvetica"/>
          <w:sz w:val="22"/>
          <w:szCs w:val="22"/>
        </w:rPr>
        <w:t>verview</w:t>
      </w:r>
      <w:r w:rsidRPr="00B26537">
        <w:rPr>
          <w:rFonts w:asciiTheme="majorHAnsi" w:hAnsiTheme="majorHAnsi" w:cs="Helvetica"/>
          <w:sz w:val="22"/>
          <w:szCs w:val="22"/>
        </w:rPr>
        <w:t xml:space="preserve"> on terminology importing (</w:t>
      </w:r>
      <w:r w:rsidR="00CA2460" w:rsidRPr="00B26537">
        <w:rPr>
          <w:rFonts w:asciiTheme="majorHAnsi" w:hAnsiTheme="majorHAnsi" w:cs="Helvetica"/>
          <w:sz w:val="22"/>
          <w:szCs w:val="22"/>
        </w:rPr>
        <w:t>this is a bulk-loading back-end overview</w:t>
      </w:r>
      <w:r w:rsidRPr="00B26537">
        <w:rPr>
          <w:rFonts w:asciiTheme="majorHAnsi" w:hAnsiTheme="majorHAnsi" w:cs="Helvetica"/>
          <w:sz w:val="22"/>
          <w:szCs w:val="22"/>
        </w:rPr>
        <w:t>)</w:t>
      </w:r>
      <w:r w:rsidR="00CA2460" w:rsidRPr="00B26537">
        <w:rPr>
          <w:rFonts w:asciiTheme="majorHAnsi" w:hAnsiTheme="majorHAnsi" w:cs="Helvetica"/>
          <w:sz w:val="22"/>
          <w:szCs w:val="22"/>
        </w:rPr>
        <w:t>.</w:t>
      </w:r>
    </w:p>
    <w:p w14:paraId="677718E5" w14:textId="3CDC0EE3" w:rsidR="00CA2460" w:rsidRPr="00B26537" w:rsidRDefault="00CA2460" w:rsidP="00CA2460">
      <w:pPr>
        <w:pStyle w:val="ListParagraph"/>
        <w:widowControl w:val="0"/>
        <w:numPr>
          <w:ilvl w:val="0"/>
          <w:numId w:val="27"/>
        </w:numPr>
        <w:autoSpaceDE w:val="0"/>
        <w:autoSpaceDN w:val="0"/>
        <w:adjustRightInd w:val="0"/>
        <w:rPr>
          <w:rFonts w:asciiTheme="majorHAnsi" w:hAnsiTheme="majorHAnsi" w:cs="Helvetica"/>
          <w:sz w:val="22"/>
          <w:szCs w:val="22"/>
        </w:rPr>
      </w:pPr>
      <w:r w:rsidRPr="00B26537">
        <w:rPr>
          <w:rFonts w:asciiTheme="majorHAnsi" w:hAnsiTheme="majorHAnsi" w:cs="Helvetica"/>
          <w:sz w:val="22"/>
          <w:szCs w:val="22"/>
        </w:rPr>
        <w:t>Workshop:</w:t>
      </w:r>
      <w:r w:rsidR="00B26537">
        <w:rPr>
          <w:rFonts w:asciiTheme="majorHAnsi" w:hAnsiTheme="majorHAnsi" w:cs="Helvetica"/>
          <w:sz w:val="22"/>
          <w:szCs w:val="22"/>
        </w:rPr>
        <w:t xml:space="preserve"> </w:t>
      </w:r>
      <w:r w:rsidRPr="00B26537">
        <w:rPr>
          <w:rFonts w:asciiTheme="majorHAnsi" w:hAnsiTheme="majorHAnsi" w:cs="Helvetica"/>
          <w:sz w:val="22"/>
          <w:szCs w:val="22"/>
        </w:rPr>
        <w:t>During this session the participants will develop some minor test features for the system,</w:t>
      </w:r>
      <w:r w:rsidR="00B26537">
        <w:rPr>
          <w:rFonts w:asciiTheme="majorHAnsi" w:hAnsiTheme="majorHAnsi" w:cs="Helvetica"/>
          <w:sz w:val="22"/>
          <w:szCs w:val="22"/>
        </w:rPr>
        <w:t xml:space="preserve"> </w:t>
      </w:r>
      <w:r w:rsidRPr="00B26537">
        <w:rPr>
          <w:rFonts w:asciiTheme="majorHAnsi" w:hAnsiTheme="majorHAnsi" w:cs="Helvetica"/>
          <w:sz w:val="22"/>
          <w:szCs w:val="22"/>
        </w:rPr>
        <w:t>and try to deploy this on their systems. The idea is to have hands-on experience stepping through the system code,</w:t>
      </w:r>
      <w:r w:rsidR="00B26537">
        <w:rPr>
          <w:rFonts w:asciiTheme="majorHAnsi" w:hAnsiTheme="majorHAnsi" w:cs="Helvetica"/>
          <w:sz w:val="22"/>
          <w:szCs w:val="22"/>
        </w:rPr>
        <w:t xml:space="preserve"> </w:t>
      </w:r>
      <w:r w:rsidRPr="00B26537">
        <w:rPr>
          <w:rFonts w:asciiTheme="majorHAnsi" w:hAnsiTheme="majorHAnsi" w:cs="Helvetica"/>
          <w:sz w:val="22"/>
          <w:szCs w:val="22"/>
        </w:rPr>
        <w:t>and gain enough knowledge to be able to work on the system at a later stager.</w:t>
      </w:r>
    </w:p>
    <w:p w14:paraId="6FE661ED" w14:textId="77777777" w:rsidR="00A25A98" w:rsidRDefault="00A25A98" w:rsidP="007B39D6">
      <w:pPr>
        <w:rPr>
          <w:rFonts w:asciiTheme="majorHAnsi" w:hAnsiTheme="majorHAnsi"/>
          <w:sz w:val="22"/>
          <w:szCs w:val="22"/>
        </w:rPr>
      </w:pPr>
    </w:p>
    <w:p w14:paraId="7C5A208C" w14:textId="77777777" w:rsidR="00A25A98" w:rsidRDefault="00A25A98" w:rsidP="007B39D6">
      <w:pPr>
        <w:rPr>
          <w:rFonts w:asciiTheme="majorHAnsi" w:hAnsiTheme="majorHAnsi"/>
          <w:sz w:val="22"/>
          <w:szCs w:val="22"/>
        </w:rPr>
      </w:pPr>
    </w:p>
    <w:p w14:paraId="289FA4F4" w14:textId="77777777" w:rsidR="00A25A98" w:rsidRDefault="00A25A98" w:rsidP="007B39D6">
      <w:pPr>
        <w:rPr>
          <w:rFonts w:asciiTheme="majorHAnsi" w:hAnsiTheme="majorHAnsi"/>
          <w:sz w:val="22"/>
          <w:szCs w:val="22"/>
        </w:rPr>
      </w:pPr>
    </w:p>
    <w:p w14:paraId="7F3F59F2" w14:textId="09CC5CA6" w:rsidR="00B51E20" w:rsidRDefault="007A093F" w:rsidP="009F2526">
      <w:pPr>
        <w:pStyle w:val="Heading1"/>
      </w:pPr>
      <w:r>
        <w:t xml:space="preserve">Section 3: </w:t>
      </w:r>
      <w:r w:rsidR="00B51E20" w:rsidRPr="00DE72FC">
        <w:t>Shared Health Record</w:t>
      </w:r>
    </w:p>
    <w:p w14:paraId="7BC9ACB3" w14:textId="77777777" w:rsidR="009F2526" w:rsidRDefault="009F2526" w:rsidP="009F2526"/>
    <w:p w14:paraId="2D2E64E8" w14:textId="327F30D4" w:rsidR="00246CE1" w:rsidRDefault="00246CE1" w:rsidP="009F2526">
      <w:pPr>
        <w:rPr>
          <w:rFonts w:asciiTheme="majorHAnsi" w:hAnsiTheme="majorHAnsi"/>
          <w:sz w:val="22"/>
          <w:szCs w:val="22"/>
        </w:rPr>
      </w:pPr>
      <w:r w:rsidRPr="00246CE1">
        <w:rPr>
          <w:rFonts w:asciiTheme="majorHAnsi" w:hAnsiTheme="majorHAnsi"/>
          <w:sz w:val="22"/>
          <w:szCs w:val="22"/>
        </w:rPr>
        <w:t>The Shared Health Record</w:t>
      </w:r>
      <w:r w:rsidR="00E95D81">
        <w:rPr>
          <w:rFonts w:asciiTheme="majorHAnsi" w:hAnsiTheme="majorHAnsi"/>
          <w:sz w:val="22"/>
          <w:szCs w:val="22"/>
        </w:rPr>
        <w:t xml:space="preserve"> (SHR)</w:t>
      </w:r>
      <w:r w:rsidRPr="00246CE1">
        <w:rPr>
          <w:rFonts w:asciiTheme="majorHAnsi" w:hAnsiTheme="majorHAnsi"/>
          <w:sz w:val="22"/>
          <w:szCs w:val="22"/>
        </w:rPr>
        <w:t xml:space="preserve"> is an OpenMRS </w:t>
      </w:r>
      <w:r w:rsidR="00A5766E">
        <w:rPr>
          <w:rFonts w:asciiTheme="majorHAnsi" w:hAnsiTheme="majorHAnsi"/>
          <w:sz w:val="22"/>
          <w:szCs w:val="22"/>
        </w:rPr>
        <w:t>implementation</w:t>
      </w:r>
      <w:r>
        <w:rPr>
          <w:rFonts w:asciiTheme="majorHAnsi" w:hAnsiTheme="majorHAnsi"/>
          <w:sz w:val="22"/>
          <w:szCs w:val="22"/>
        </w:rPr>
        <w:t xml:space="preserve"> that</w:t>
      </w:r>
      <w:r w:rsidR="0056498D">
        <w:rPr>
          <w:rFonts w:asciiTheme="majorHAnsi" w:hAnsiTheme="majorHAnsi"/>
          <w:sz w:val="22"/>
          <w:szCs w:val="22"/>
        </w:rPr>
        <w:t xml:space="preserve"> hosts a longitudinal </w:t>
      </w:r>
      <w:r w:rsidRPr="00246CE1">
        <w:rPr>
          <w:rFonts w:asciiTheme="majorHAnsi" w:hAnsiTheme="majorHAnsi"/>
          <w:sz w:val="22"/>
          <w:szCs w:val="22"/>
        </w:rPr>
        <w:t>record of individual patient</w:t>
      </w:r>
      <w:r>
        <w:rPr>
          <w:rFonts w:asciiTheme="majorHAnsi" w:hAnsiTheme="majorHAnsi"/>
          <w:sz w:val="22"/>
          <w:szCs w:val="22"/>
        </w:rPr>
        <w:t xml:space="preserve"> </w:t>
      </w:r>
      <w:r w:rsidR="00A5766E">
        <w:rPr>
          <w:rFonts w:asciiTheme="majorHAnsi" w:hAnsiTheme="majorHAnsi"/>
          <w:sz w:val="22"/>
          <w:szCs w:val="22"/>
        </w:rPr>
        <w:t xml:space="preserve">medical </w:t>
      </w:r>
      <w:proofErr w:type="spellStart"/>
      <w:r w:rsidR="00A5766E">
        <w:rPr>
          <w:rFonts w:asciiTheme="majorHAnsi" w:hAnsiTheme="majorHAnsi"/>
          <w:sz w:val="22"/>
          <w:szCs w:val="22"/>
        </w:rPr>
        <w:t>encountres</w:t>
      </w:r>
      <w:proofErr w:type="spellEnd"/>
      <w:r w:rsidR="00A5766E">
        <w:rPr>
          <w:rFonts w:asciiTheme="majorHAnsi" w:hAnsiTheme="majorHAnsi"/>
          <w:sz w:val="22"/>
          <w:szCs w:val="22"/>
        </w:rPr>
        <w:t>, captured by point-of care systems through</w:t>
      </w:r>
      <w:r w:rsidR="0056498D">
        <w:rPr>
          <w:rFonts w:asciiTheme="majorHAnsi" w:hAnsiTheme="majorHAnsi"/>
          <w:sz w:val="22"/>
          <w:szCs w:val="22"/>
        </w:rPr>
        <w:t xml:space="preserve"> the interoperability layer,</w:t>
      </w:r>
      <w:r w:rsidR="00A5766E">
        <w:rPr>
          <w:rFonts w:asciiTheme="majorHAnsi" w:hAnsiTheme="majorHAnsi"/>
          <w:sz w:val="22"/>
          <w:szCs w:val="22"/>
        </w:rPr>
        <w:t xml:space="preserve"> which</w:t>
      </w:r>
      <w:r w:rsidRPr="00246CE1">
        <w:rPr>
          <w:rFonts w:asciiTheme="majorHAnsi" w:hAnsiTheme="majorHAnsi"/>
          <w:sz w:val="22"/>
          <w:szCs w:val="22"/>
        </w:rPr>
        <w:t xml:space="preserve"> can be accesses remotely.</w:t>
      </w:r>
    </w:p>
    <w:p w14:paraId="36292D1C" w14:textId="77777777" w:rsidR="00E9634E" w:rsidRDefault="00E9634E" w:rsidP="009F2526">
      <w:pPr>
        <w:rPr>
          <w:rFonts w:asciiTheme="majorHAnsi" w:hAnsiTheme="majorHAnsi"/>
          <w:sz w:val="22"/>
          <w:szCs w:val="22"/>
        </w:rPr>
      </w:pPr>
    </w:p>
    <w:p w14:paraId="64B45786" w14:textId="2D0A6CAD" w:rsidR="00E9634E" w:rsidRDefault="00E9634E" w:rsidP="009F2526">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03F7EB63" w14:textId="77777777" w:rsidR="00C4506D" w:rsidRPr="00246CE1" w:rsidRDefault="00C4506D" w:rsidP="009F2526">
      <w:pPr>
        <w:rPr>
          <w:rFonts w:asciiTheme="majorHAnsi" w:hAnsiTheme="majorHAnsi"/>
          <w:sz w:val="22"/>
          <w:szCs w:val="22"/>
        </w:rPr>
      </w:pPr>
    </w:p>
    <w:p w14:paraId="79EFB397" w14:textId="77777777" w:rsidR="009F2526" w:rsidRPr="009F2526" w:rsidRDefault="009F2526" w:rsidP="009F2526">
      <w:pPr>
        <w:pStyle w:val="Heading2"/>
      </w:pPr>
      <w:r>
        <w:t>Posts and prerequisite skills</w:t>
      </w:r>
    </w:p>
    <w:p w14:paraId="3C6A9E83" w14:textId="77777777" w:rsidR="00B51E20" w:rsidRPr="005F2F1E" w:rsidRDefault="00B51E20" w:rsidP="00B51E20"/>
    <w:tbl>
      <w:tblPr>
        <w:tblStyle w:val="TableGrid"/>
        <w:tblW w:w="9215" w:type="dxa"/>
        <w:tblInd w:w="-318" w:type="dxa"/>
        <w:tblLook w:val="04A0" w:firstRow="1" w:lastRow="0" w:firstColumn="1" w:lastColumn="0" w:noHBand="0" w:noVBand="1"/>
      </w:tblPr>
      <w:tblGrid>
        <w:gridCol w:w="1702"/>
        <w:gridCol w:w="2467"/>
        <w:gridCol w:w="2494"/>
        <w:gridCol w:w="2552"/>
      </w:tblGrid>
      <w:tr w:rsidR="00FB3525" w:rsidRPr="009F2526" w14:paraId="3E894934" w14:textId="77777777" w:rsidTr="006F20C3">
        <w:tc>
          <w:tcPr>
            <w:tcW w:w="1702" w:type="dxa"/>
          </w:tcPr>
          <w:p w14:paraId="4946077F" w14:textId="77777777" w:rsidR="00FB3525" w:rsidRPr="00060AED" w:rsidRDefault="00FB3525" w:rsidP="00FB3525">
            <w:pPr>
              <w:rPr>
                <w:rFonts w:asciiTheme="majorHAnsi" w:hAnsiTheme="majorHAnsi"/>
                <w:b/>
                <w:sz w:val="22"/>
                <w:szCs w:val="22"/>
              </w:rPr>
            </w:pPr>
          </w:p>
        </w:tc>
        <w:tc>
          <w:tcPr>
            <w:tcW w:w="2467" w:type="dxa"/>
          </w:tcPr>
          <w:p w14:paraId="1E9A6E41" w14:textId="77777777" w:rsidR="00FB3525" w:rsidRPr="009F2526" w:rsidRDefault="00FB3525" w:rsidP="00FB3525">
            <w:pPr>
              <w:rPr>
                <w:rFonts w:asciiTheme="majorHAnsi" w:hAnsiTheme="majorHAnsi"/>
                <w:b/>
                <w:sz w:val="22"/>
                <w:szCs w:val="22"/>
              </w:rPr>
            </w:pPr>
            <w:r w:rsidRPr="009F2526">
              <w:rPr>
                <w:rFonts w:asciiTheme="majorHAnsi" w:hAnsiTheme="majorHAnsi"/>
                <w:b/>
                <w:sz w:val="22"/>
                <w:szCs w:val="22"/>
              </w:rPr>
              <w:t>Data support</w:t>
            </w:r>
          </w:p>
        </w:tc>
        <w:tc>
          <w:tcPr>
            <w:tcW w:w="2494" w:type="dxa"/>
          </w:tcPr>
          <w:p w14:paraId="25846DC2" w14:textId="77777777" w:rsidR="00FB3525" w:rsidRPr="009F2526" w:rsidRDefault="00FB3525" w:rsidP="00FB3525">
            <w:pPr>
              <w:rPr>
                <w:rFonts w:asciiTheme="majorHAnsi" w:hAnsiTheme="majorHAnsi"/>
                <w:b/>
                <w:sz w:val="22"/>
                <w:szCs w:val="22"/>
              </w:rPr>
            </w:pPr>
            <w:r w:rsidRPr="009F2526">
              <w:rPr>
                <w:rFonts w:asciiTheme="majorHAnsi" w:hAnsiTheme="majorHAnsi"/>
                <w:b/>
                <w:sz w:val="22"/>
                <w:szCs w:val="22"/>
              </w:rPr>
              <w:t>Operations support</w:t>
            </w:r>
          </w:p>
        </w:tc>
        <w:tc>
          <w:tcPr>
            <w:tcW w:w="2552" w:type="dxa"/>
          </w:tcPr>
          <w:p w14:paraId="64738384" w14:textId="77777777" w:rsidR="00FB3525" w:rsidRPr="009F2526" w:rsidRDefault="00FB3525" w:rsidP="00FB3525">
            <w:pPr>
              <w:rPr>
                <w:rFonts w:asciiTheme="majorHAnsi" w:hAnsiTheme="majorHAnsi"/>
                <w:b/>
                <w:sz w:val="22"/>
                <w:szCs w:val="22"/>
              </w:rPr>
            </w:pPr>
            <w:r w:rsidRPr="009F2526">
              <w:rPr>
                <w:rFonts w:asciiTheme="majorHAnsi" w:hAnsiTheme="majorHAnsi"/>
                <w:b/>
                <w:sz w:val="22"/>
                <w:szCs w:val="22"/>
              </w:rPr>
              <w:t>Developer support</w:t>
            </w:r>
          </w:p>
        </w:tc>
      </w:tr>
      <w:tr w:rsidR="00FB3525" w:rsidRPr="00FB3525" w14:paraId="1C92B952" w14:textId="77777777" w:rsidTr="006F20C3">
        <w:tc>
          <w:tcPr>
            <w:tcW w:w="1702" w:type="dxa"/>
          </w:tcPr>
          <w:p w14:paraId="33CA1919" w14:textId="0C23804A" w:rsidR="00FB3525" w:rsidRPr="00060AED" w:rsidRDefault="00060AED" w:rsidP="00FB3525">
            <w:pPr>
              <w:rPr>
                <w:rFonts w:asciiTheme="majorHAnsi" w:hAnsiTheme="majorHAnsi"/>
                <w:b/>
                <w:sz w:val="22"/>
                <w:szCs w:val="22"/>
              </w:rPr>
            </w:pPr>
            <w:r>
              <w:rPr>
                <w:rFonts w:asciiTheme="majorHAnsi" w:hAnsiTheme="majorHAnsi"/>
                <w:b/>
                <w:sz w:val="22"/>
                <w:szCs w:val="22"/>
              </w:rPr>
              <w:t>Post</w:t>
            </w:r>
            <w:r w:rsidR="00FB3525" w:rsidRPr="00060AED">
              <w:rPr>
                <w:rFonts w:asciiTheme="majorHAnsi" w:hAnsiTheme="majorHAnsi"/>
                <w:b/>
                <w:sz w:val="22"/>
                <w:szCs w:val="22"/>
              </w:rPr>
              <w:t xml:space="preserve"> and description</w:t>
            </w:r>
          </w:p>
        </w:tc>
        <w:tc>
          <w:tcPr>
            <w:tcW w:w="2467" w:type="dxa"/>
          </w:tcPr>
          <w:p w14:paraId="6B319950" w14:textId="7F460660" w:rsidR="00FB3525" w:rsidRPr="00FB3525" w:rsidRDefault="00FB3525" w:rsidP="00FB3525">
            <w:pPr>
              <w:rPr>
                <w:rFonts w:asciiTheme="majorHAnsi" w:hAnsiTheme="majorHAnsi"/>
                <w:sz w:val="22"/>
                <w:szCs w:val="22"/>
              </w:rPr>
            </w:pPr>
            <w:r w:rsidRPr="00FB3525">
              <w:rPr>
                <w:rFonts w:asciiTheme="majorHAnsi" w:hAnsiTheme="majorHAnsi"/>
                <w:sz w:val="22"/>
                <w:szCs w:val="22"/>
              </w:rPr>
              <w:t>Existing MoH</w:t>
            </w:r>
            <w:r>
              <w:rPr>
                <w:rFonts w:asciiTheme="majorHAnsi" w:hAnsiTheme="majorHAnsi"/>
                <w:sz w:val="22"/>
                <w:szCs w:val="22"/>
              </w:rPr>
              <w:t xml:space="preserve"> OMRS System Administrator:</w:t>
            </w:r>
            <w:r w:rsidRPr="00FB3525">
              <w:rPr>
                <w:rFonts w:asciiTheme="majorHAnsi" w:hAnsiTheme="majorHAnsi"/>
                <w:sz w:val="22"/>
                <w:szCs w:val="22"/>
              </w:rPr>
              <w:t xml:space="preserve"> responsible for updating SHR concept dictionary and general configuration and system meta-data management.</w:t>
            </w:r>
          </w:p>
        </w:tc>
        <w:tc>
          <w:tcPr>
            <w:tcW w:w="2494" w:type="dxa"/>
          </w:tcPr>
          <w:p w14:paraId="68D38BF8" w14:textId="3C3D17AD" w:rsidR="00FB3525" w:rsidRPr="00FB3525" w:rsidRDefault="00FB3525" w:rsidP="00FB3525">
            <w:pPr>
              <w:rPr>
                <w:rFonts w:asciiTheme="majorHAnsi" w:hAnsiTheme="majorHAnsi"/>
                <w:sz w:val="22"/>
                <w:szCs w:val="22"/>
              </w:rPr>
            </w:pPr>
            <w:r w:rsidRPr="00FB3525">
              <w:rPr>
                <w:rFonts w:asciiTheme="majorHAnsi" w:hAnsiTheme="majorHAnsi"/>
                <w:sz w:val="22"/>
                <w:szCs w:val="22"/>
              </w:rPr>
              <w:t>Existin</w:t>
            </w:r>
            <w:r w:rsidR="006F20C3">
              <w:rPr>
                <w:rFonts w:asciiTheme="majorHAnsi" w:hAnsiTheme="majorHAnsi"/>
                <w:sz w:val="22"/>
                <w:szCs w:val="22"/>
              </w:rPr>
              <w:t>g MoH OMRS System Administrator</w:t>
            </w:r>
            <w:r w:rsidRPr="00FB3525">
              <w:rPr>
                <w:rFonts w:asciiTheme="majorHAnsi" w:hAnsiTheme="majorHAnsi"/>
                <w:sz w:val="22"/>
                <w:szCs w:val="22"/>
              </w:rPr>
              <w:t>: responsible for SHR deployment and system maintenance, management of errors flagged in the SHR error queues for RHEA Message transactions and configurations, upgrading to new SHR Adapter versions and potentially upgrading the OMRS version in the future</w:t>
            </w:r>
          </w:p>
        </w:tc>
        <w:tc>
          <w:tcPr>
            <w:tcW w:w="2552" w:type="dxa"/>
          </w:tcPr>
          <w:p w14:paraId="16AD9751" w14:textId="0B060C0E" w:rsidR="00FB3525" w:rsidRPr="00FB3525" w:rsidRDefault="00FB3525" w:rsidP="00FB3525">
            <w:pPr>
              <w:rPr>
                <w:rFonts w:asciiTheme="majorHAnsi" w:hAnsiTheme="majorHAnsi"/>
                <w:sz w:val="22"/>
                <w:szCs w:val="22"/>
              </w:rPr>
            </w:pPr>
            <w:r w:rsidRPr="00FB3525">
              <w:rPr>
                <w:rFonts w:asciiTheme="majorHAnsi" w:hAnsiTheme="majorHAnsi"/>
                <w:sz w:val="22"/>
                <w:szCs w:val="22"/>
              </w:rPr>
              <w:t>Existing Mo</w:t>
            </w:r>
            <w:r w:rsidR="006F20C3">
              <w:rPr>
                <w:rFonts w:asciiTheme="majorHAnsi" w:hAnsiTheme="majorHAnsi"/>
                <w:sz w:val="22"/>
                <w:szCs w:val="22"/>
              </w:rPr>
              <w:t>H OMRS Developer Team and Jembi:</w:t>
            </w:r>
            <w:r w:rsidRPr="00FB3525">
              <w:rPr>
                <w:rFonts w:asciiTheme="majorHAnsi" w:hAnsiTheme="majorHAnsi"/>
                <w:sz w:val="22"/>
                <w:szCs w:val="22"/>
              </w:rPr>
              <w:t xml:space="preserve"> Responsible for maintaining and extending the code base of the SHR Adapter Module.  Bug fixes, debugging of the software etc.</w:t>
            </w:r>
          </w:p>
        </w:tc>
      </w:tr>
      <w:tr w:rsidR="00FB3525" w:rsidRPr="00FB3525" w14:paraId="1D610B79" w14:textId="77777777" w:rsidTr="006F20C3">
        <w:tc>
          <w:tcPr>
            <w:tcW w:w="1702" w:type="dxa"/>
          </w:tcPr>
          <w:p w14:paraId="43DC4FC9" w14:textId="77777777" w:rsidR="00FB3525" w:rsidRPr="00060AED" w:rsidRDefault="00FB3525" w:rsidP="00FB3525">
            <w:pPr>
              <w:rPr>
                <w:rFonts w:asciiTheme="majorHAnsi" w:hAnsiTheme="majorHAnsi"/>
                <w:b/>
                <w:sz w:val="22"/>
                <w:szCs w:val="22"/>
              </w:rPr>
            </w:pPr>
            <w:r w:rsidRPr="00060AED">
              <w:rPr>
                <w:rFonts w:asciiTheme="majorHAnsi" w:hAnsiTheme="majorHAnsi"/>
                <w:b/>
                <w:sz w:val="22"/>
                <w:szCs w:val="22"/>
              </w:rPr>
              <w:t>FTE required</w:t>
            </w:r>
          </w:p>
        </w:tc>
        <w:tc>
          <w:tcPr>
            <w:tcW w:w="2467" w:type="dxa"/>
          </w:tcPr>
          <w:p w14:paraId="75EDB96B" w14:textId="77777777" w:rsidR="00FB3525" w:rsidRPr="00FB3525" w:rsidRDefault="00FB3525" w:rsidP="00FB3525">
            <w:pPr>
              <w:rPr>
                <w:rFonts w:asciiTheme="majorHAnsi" w:hAnsiTheme="majorHAnsi"/>
                <w:sz w:val="22"/>
                <w:szCs w:val="22"/>
              </w:rPr>
            </w:pPr>
            <w:r w:rsidRPr="00FB3525">
              <w:rPr>
                <w:rFonts w:asciiTheme="majorHAnsi" w:hAnsiTheme="majorHAnsi"/>
                <w:sz w:val="22"/>
                <w:szCs w:val="22"/>
              </w:rPr>
              <w:t>0.5 FTE</w:t>
            </w:r>
          </w:p>
        </w:tc>
        <w:tc>
          <w:tcPr>
            <w:tcW w:w="2494" w:type="dxa"/>
          </w:tcPr>
          <w:p w14:paraId="3BEF3130" w14:textId="77777777" w:rsidR="00FB3525" w:rsidRPr="00FB3525" w:rsidRDefault="00FB3525" w:rsidP="00FB3525">
            <w:pPr>
              <w:rPr>
                <w:rFonts w:asciiTheme="majorHAnsi" w:hAnsiTheme="majorHAnsi"/>
                <w:sz w:val="22"/>
                <w:szCs w:val="22"/>
              </w:rPr>
            </w:pPr>
            <w:r w:rsidRPr="00FB3525">
              <w:rPr>
                <w:rFonts w:asciiTheme="majorHAnsi" w:hAnsiTheme="majorHAnsi"/>
                <w:sz w:val="22"/>
                <w:szCs w:val="22"/>
              </w:rPr>
              <w:t>0.5 FTE</w:t>
            </w:r>
          </w:p>
        </w:tc>
        <w:tc>
          <w:tcPr>
            <w:tcW w:w="2552" w:type="dxa"/>
          </w:tcPr>
          <w:p w14:paraId="623EC6E4" w14:textId="77777777" w:rsidR="00FB3525" w:rsidRPr="00FB3525" w:rsidRDefault="00FB3525" w:rsidP="00FB3525">
            <w:pPr>
              <w:rPr>
                <w:rFonts w:asciiTheme="majorHAnsi" w:hAnsiTheme="majorHAnsi"/>
                <w:sz w:val="22"/>
                <w:szCs w:val="22"/>
              </w:rPr>
            </w:pPr>
            <w:r w:rsidRPr="00FB3525">
              <w:rPr>
                <w:rFonts w:asciiTheme="majorHAnsi" w:hAnsiTheme="majorHAnsi"/>
                <w:sz w:val="22"/>
                <w:szCs w:val="22"/>
              </w:rPr>
              <w:t>Response to need</w:t>
            </w:r>
          </w:p>
        </w:tc>
      </w:tr>
      <w:tr w:rsidR="00FB3525" w:rsidRPr="00FB3525" w14:paraId="16DB3829" w14:textId="77777777" w:rsidTr="006F20C3">
        <w:tc>
          <w:tcPr>
            <w:tcW w:w="1702" w:type="dxa"/>
          </w:tcPr>
          <w:p w14:paraId="2F01D0FD" w14:textId="77777777" w:rsidR="00FB3525" w:rsidRPr="00060AED" w:rsidRDefault="00FB3525" w:rsidP="00FB3525">
            <w:pPr>
              <w:rPr>
                <w:rFonts w:asciiTheme="majorHAnsi" w:hAnsiTheme="majorHAnsi"/>
                <w:b/>
                <w:sz w:val="22"/>
                <w:szCs w:val="22"/>
              </w:rPr>
            </w:pPr>
            <w:r w:rsidRPr="00060AED">
              <w:rPr>
                <w:rFonts w:asciiTheme="majorHAnsi" w:hAnsiTheme="majorHAnsi"/>
                <w:b/>
                <w:sz w:val="22"/>
                <w:szCs w:val="22"/>
              </w:rPr>
              <w:t>Basic skills and knowledge required (pre-training)</w:t>
            </w:r>
          </w:p>
        </w:tc>
        <w:tc>
          <w:tcPr>
            <w:tcW w:w="2467" w:type="dxa"/>
          </w:tcPr>
          <w:p w14:paraId="7144440E" w14:textId="6605CEF4" w:rsidR="00FB3525" w:rsidRPr="006F20C3" w:rsidRDefault="00FB3525" w:rsidP="006F20C3">
            <w:pPr>
              <w:rPr>
                <w:rFonts w:asciiTheme="majorHAnsi" w:hAnsiTheme="majorHAnsi"/>
                <w:sz w:val="22"/>
                <w:szCs w:val="22"/>
              </w:rPr>
            </w:pPr>
            <w:r w:rsidRPr="006F20C3">
              <w:rPr>
                <w:rFonts w:asciiTheme="majorHAnsi" w:hAnsiTheme="majorHAnsi"/>
                <w:sz w:val="22"/>
                <w:szCs w:val="22"/>
              </w:rPr>
              <w:t>Familiarity with OMRS Implementation management.</w:t>
            </w:r>
            <w:r w:rsidR="006F20C3">
              <w:rPr>
                <w:rFonts w:asciiTheme="majorHAnsi" w:hAnsiTheme="majorHAnsi"/>
                <w:sz w:val="22"/>
                <w:szCs w:val="22"/>
              </w:rPr>
              <w:t xml:space="preserve"> </w:t>
            </w:r>
            <w:r w:rsidRPr="006F20C3">
              <w:rPr>
                <w:rFonts w:asciiTheme="majorHAnsi" w:hAnsiTheme="majorHAnsi"/>
                <w:sz w:val="22"/>
                <w:szCs w:val="22"/>
              </w:rPr>
              <w:t>Clinical background advantageous</w:t>
            </w:r>
          </w:p>
        </w:tc>
        <w:tc>
          <w:tcPr>
            <w:tcW w:w="2494" w:type="dxa"/>
          </w:tcPr>
          <w:p w14:paraId="62F3B084" w14:textId="1AD0A944" w:rsidR="00FB3525" w:rsidRPr="006F20C3" w:rsidRDefault="00FB3525" w:rsidP="006F20C3">
            <w:pPr>
              <w:rPr>
                <w:rFonts w:asciiTheme="majorHAnsi" w:hAnsiTheme="majorHAnsi"/>
                <w:sz w:val="22"/>
                <w:szCs w:val="22"/>
              </w:rPr>
            </w:pPr>
            <w:r w:rsidRPr="006F20C3">
              <w:rPr>
                <w:rFonts w:asciiTheme="majorHAnsi" w:hAnsiTheme="majorHAnsi"/>
                <w:sz w:val="22"/>
                <w:szCs w:val="22"/>
              </w:rPr>
              <w:t>Experience with Linux system administration</w:t>
            </w:r>
            <w:r w:rsidR="006F20C3">
              <w:rPr>
                <w:rFonts w:asciiTheme="majorHAnsi" w:hAnsiTheme="majorHAnsi"/>
                <w:sz w:val="22"/>
                <w:szCs w:val="22"/>
              </w:rPr>
              <w:t>.</w:t>
            </w:r>
          </w:p>
          <w:p w14:paraId="386A67D5" w14:textId="7E414D84" w:rsidR="00FB3525" w:rsidRPr="006F20C3" w:rsidRDefault="00FB3525" w:rsidP="006F20C3">
            <w:pPr>
              <w:rPr>
                <w:rFonts w:asciiTheme="majorHAnsi" w:hAnsiTheme="majorHAnsi"/>
                <w:sz w:val="22"/>
                <w:szCs w:val="22"/>
              </w:rPr>
            </w:pPr>
            <w:r w:rsidRPr="006F20C3">
              <w:rPr>
                <w:rFonts w:asciiTheme="majorHAnsi" w:hAnsiTheme="majorHAnsi"/>
                <w:sz w:val="22"/>
                <w:szCs w:val="22"/>
              </w:rPr>
              <w:t>Experience with Tomcat and Apache server maintenance</w:t>
            </w:r>
            <w:r w:rsidR="006F20C3">
              <w:rPr>
                <w:rFonts w:asciiTheme="majorHAnsi" w:hAnsiTheme="majorHAnsi"/>
                <w:sz w:val="22"/>
                <w:szCs w:val="22"/>
              </w:rPr>
              <w:t xml:space="preserve">. </w:t>
            </w:r>
            <w:r w:rsidRPr="006F20C3">
              <w:rPr>
                <w:rFonts w:asciiTheme="majorHAnsi" w:hAnsiTheme="majorHAnsi"/>
                <w:sz w:val="22"/>
                <w:szCs w:val="22"/>
              </w:rPr>
              <w:t>Experience in OpenMRS implementation management</w:t>
            </w:r>
          </w:p>
        </w:tc>
        <w:tc>
          <w:tcPr>
            <w:tcW w:w="2552" w:type="dxa"/>
          </w:tcPr>
          <w:p w14:paraId="35263C11" w14:textId="5ED104F5" w:rsidR="00FB3525" w:rsidRPr="006F20C3" w:rsidRDefault="00FB3525" w:rsidP="006F20C3">
            <w:pPr>
              <w:rPr>
                <w:rFonts w:asciiTheme="majorHAnsi" w:hAnsiTheme="majorHAnsi"/>
                <w:sz w:val="22"/>
                <w:szCs w:val="22"/>
              </w:rPr>
            </w:pPr>
            <w:r w:rsidRPr="006F20C3">
              <w:rPr>
                <w:rFonts w:asciiTheme="majorHAnsi" w:hAnsiTheme="majorHAnsi"/>
                <w:sz w:val="22"/>
                <w:szCs w:val="22"/>
              </w:rPr>
              <w:t>OpenMRS development and implementation experience</w:t>
            </w:r>
            <w:r w:rsidR="006F20C3">
              <w:rPr>
                <w:rFonts w:asciiTheme="majorHAnsi" w:hAnsiTheme="majorHAnsi"/>
                <w:sz w:val="22"/>
                <w:szCs w:val="22"/>
              </w:rPr>
              <w:t>.</w:t>
            </w:r>
            <w:r w:rsidRPr="006F20C3">
              <w:rPr>
                <w:rFonts w:asciiTheme="majorHAnsi" w:hAnsiTheme="majorHAnsi"/>
                <w:sz w:val="22"/>
                <w:szCs w:val="22"/>
              </w:rPr>
              <w:t xml:space="preserve"> </w:t>
            </w:r>
            <w:r w:rsidR="006F20C3">
              <w:rPr>
                <w:rFonts w:asciiTheme="majorHAnsi" w:hAnsiTheme="majorHAnsi"/>
                <w:sz w:val="22"/>
                <w:szCs w:val="22"/>
              </w:rPr>
              <w:t>C</w:t>
            </w:r>
            <w:r w:rsidRPr="006F20C3">
              <w:rPr>
                <w:rFonts w:asciiTheme="majorHAnsi" w:hAnsiTheme="majorHAnsi"/>
                <w:sz w:val="22"/>
                <w:szCs w:val="22"/>
              </w:rPr>
              <w:t xml:space="preserve">ore web technologies, </w:t>
            </w:r>
            <w:proofErr w:type="spellStart"/>
            <w:r w:rsidRPr="006F20C3">
              <w:rPr>
                <w:rFonts w:asciiTheme="majorHAnsi" w:hAnsiTheme="majorHAnsi"/>
                <w:sz w:val="22"/>
                <w:szCs w:val="22"/>
              </w:rPr>
              <w:t>RestFul</w:t>
            </w:r>
            <w:proofErr w:type="spellEnd"/>
            <w:r w:rsidRPr="006F20C3">
              <w:rPr>
                <w:rFonts w:asciiTheme="majorHAnsi" w:hAnsiTheme="majorHAnsi"/>
                <w:sz w:val="22"/>
                <w:szCs w:val="22"/>
              </w:rPr>
              <w:t xml:space="preserve"> Web Services</w:t>
            </w:r>
            <w:r w:rsidR="006F20C3">
              <w:rPr>
                <w:rFonts w:asciiTheme="majorHAnsi" w:hAnsiTheme="majorHAnsi"/>
                <w:sz w:val="22"/>
                <w:szCs w:val="22"/>
              </w:rPr>
              <w:t xml:space="preserve">. </w:t>
            </w:r>
            <w:r w:rsidRPr="006F20C3">
              <w:rPr>
                <w:rFonts w:asciiTheme="majorHAnsi" w:hAnsiTheme="majorHAnsi"/>
                <w:sz w:val="22"/>
                <w:szCs w:val="22"/>
              </w:rPr>
              <w:t>HL7 Experience Implementation experience would be great (but not essential)</w:t>
            </w:r>
          </w:p>
        </w:tc>
      </w:tr>
    </w:tbl>
    <w:p w14:paraId="614FDC55" w14:textId="77777777" w:rsidR="00B51E20" w:rsidRDefault="00B51E20" w:rsidP="00B51E20">
      <w:pPr>
        <w:rPr>
          <w:rFonts w:asciiTheme="majorHAnsi" w:hAnsiTheme="majorHAnsi"/>
        </w:rPr>
      </w:pPr>
    </w:p>
    <w:p w14:paraId="16E87AB3" w14:textId="50F98AC1" w:rsidR="00DF2E81" w:rsidRPr="008F5056" w:rsidRDefault="00977277" w:rsidP="00DF2E81">
      <w:pPr>
        <w:rPr>
          <w:rFonts w:asciiTheme="majorHAnsi" w:hAnsiTheme="majorHAnsi"/>
          <w:sz w:val="22"/>
          <w:szCs w:val="22"/>
        </w:rPr>
      </w:pPr>
      <w:r>
        <w:rPr>
          <w:rFonts w:asciiTheme="majorHAnsi" w:hAnsiTheme="majorHAnsi"/>
          <w:sz w:val="22"/>
          <w:szCs w:val="22"/>
        </w:rPr>
        <w:t>All SHR training will be carried out by Jembi Health Systems</w:t>
      </w:r>
      <w:r w:rsidR="00DF2E81">
        <w:rPr>
          <w:rFonts w:asciiTheme="majorHAnsi" w:hAnsiTheme="majorHAnsi"/>
          <w:sz w:val="22"/>
          <w:szCs w:val="22"/>
        </w:rPr>
        <w:t xml:space="preserve"> (Jembi)</w:t>
      </w:r>
      <w:r>
        <w:rPr>
          <w:rFonts w:asciiTheme="majorHAnsi" w:hAnsiTheme="majorHAnsi"/>
          <w:sz w:val="22"/>
          <w:szCs w:val="22"/>
        </w:rPr>
        <w:t>.</w:t>
      </w:r>
      <w:r w:rsidR="00DF2E81">
        <w:rPr>
          <w:rFonts w:asciiTheme="majorHAnsi" w:hAnsiTheme="majorHAnsi"/>
          <w:sz w:val="22"/>
          <w:szCs w:val="22"/>
        </w:rPr>
        <w:t xml:space="preserve"> All trainees will be issued with reference material. Post training Jembi staff will be available online or by telephone to answer queries and provide general support.</w:t>
      </w:r>
      <w:r w:rsidR="00DF2E81" w:rsidRPr="008F5056">
        <w:rPr>
          <w:rFonts w:asciiTheme="majorHAnsi" w:hAnsiTheme="majorHAnsi"/>
          <w:sz w:val="22"/>
          <w:szCs w:val="22"/>
        </w:rPr>
        <w:t xml:space="preserve">  </w:t>
      </w:r>
    </w:p>
    <w:p w14:paraId="76D0E571" w14:textId="77777777" w:rsidR="00977277" w:rsidRDefault="00977277" w:rsidP="00B51E20">
      <w:pPr>
        <w:rPr>
          <w:rFonts w:asciiTheme="majorHAnsi" w:hAnsiTheme="majorHAnsi"/>
        </w:rPr>
      </w:pPr>
    </w:p>
    <w:p w14:paraId="52EE2A5F" w14:textId="44977F71" w:rsidR="002F6785" w:rsidRPr="00DF0D70" w:rsidRDefault="002F6785" w:rsidP="00B51E20">
      <w:pPr>
        <w:rPr>
          <w:rFonts w:asciiTheme="majorHAnsi" w:hAnsiTheme="majorHAnsi"/>
          <w:sz w:val="22"/>
          <w:szCs w:val="22"/>
          <w:u w:val="single"/>
        </w:rPr>
      </w:pPr>
      <w:r w:rsidRPr="00DF0D70">
        <w:rPr>
          <w:rFonts w:asciiTheme="majorHAnsi" w:hAnsiTheme="majorHAnsi"/>
          <w:sz w:val="22"/>
          <w:szCs w:val="22"/>
          <w:u w:val="single"/>
        </w:rPr>
        <w:t>Data Support</w:t>
      </w:r>
    </w:p>
    <w:p w14:paraId="1F693978" w14:textId="4406B50D" w:rsidR="000D6F2F" w:rsidRDefault="0079477D" w:rsidP="008F5056">
      <w:pPr>
        <w:rPr>
          <w:rFonts w:asciiTheme="majorHAnsi" w:hAnsiTheme="majorHAnsi"/>
          <w:sz w:val="22"/>
          <w:szCs w:val="22"/>
        </w:rPr>
      </w:pPr>
      <w:r>
        <w:rPr>
          <w:rFonts w:asciiTheme="majorHAnsi" w:hAnsiTheme="majorHAnsi"/>
          <w:sz w:val="22"/>
          <w:szCs w:val="22"/>
        </w:rPr>
        <w:lastRenderedPageBreak/>
        <w:t>The training for data support perso</w:t>
      </w:r>
      <w:r w:rsidR="000D6F2F">
        <w:rPr>
          <w:rFonts w:asciiTheme="majorHAnsi" w:hAnsiTheme="majorHAnsi"/>
          <w:sz w:val="22"/>
          <w:szCs w:val="22"/>
        </w:rPr>
        <w:t>nnel will be carried out as a 1-</w:t>
      </w:r>
      <w:r>
        <w:rPr>
          <w:rFonts w:asciiTheme="majorHAnsi" w:hAnsiTheme="majorHAnsi"/>
          <w:sz w:val="22"/>
          <w:szCs w:val="22"/>
        </w:rPr>
        <w:t xml:space="preserve">day face-to-Face workshop held in Kigali. The </w:t>
      </w:r>
      <w:r w:rsidR="008F5056">
        <w:rPr>
          <w:rFonts w:asciiTheme="majorHAnsi" w:hAnsiTheme="majorHAnsi"/>
          <w:sz w:val="22"/>
          <w:szCs w:val="22"/>
        </w:rPr>
        <w:t>topics</w:t>
      </w:r>
      <w:r>
        <w:rPr>
          <w:rFonts w:asciiTheme="majorHAnsi" w:hAnsiTheme="majorHAnsi"/>
          <w:sz w:val="22"/>
          <w:szCs w:val="22"/>
        </w:rPr>
        <w:t xml:space="preserve"> cover</w:t>
      </w:r>
      <w:r w:rsidR="008F5056">
        <w:rPr>
          <w:rFonts w:asciiTheme="majorHAnsi" w:hAnsiTheme="majorHAnsi"/>
          <w:sz w:val="22"/>
          <w:szCs w:val="22"/>
        </w:rPr>
        <w:t>ed in the workshop will include u</w:t>
      </w:r>
      <w:r w:rsidR="002F6785" w:rsidRPr="008F5056">
        <w:rPr>
          <w:rFonts w:asciiTheme="majorHAnsi" w:hAnsiTheme="majorHAnsi"/>
          <w:sz w:val="22"/>
          <w:szCs w:val="22"/>
        </w:rPr>
        <w:t>pdat</w:t>
      </w:r>
      <w:r w:rsidR="008F5056" w:rsidRPr="008F5056">
        <w:rPr>
          <w:rFonts w:asciiTheme="majorHAnsi" w:hAnsiTheme="majorHAnsi"/>
          <w:sz w:val="22"/>
          <w:szCs w:val="22"/>
        </w:rPr>
        <w:t xml:space="preserve">ing OMRS Concept Dictionary and </w:t>
      </w:r>
      <w:r w:rsidR="002F6785" w:rsidRPr="008F5056">
        <w:rPr>
          <w:rFonts w:asciiTheme="majorHAnsi" w:hAnsiTheme="majorHAnsi"/>
          <w:sz w:val="22"/>
          <w:szCs w:val="22"/>
        </w:rPr>
        <w:t>Specific RHE</w:t>
      </w:r>
      <w:r w:rsidR="008F5056">
        <w:rPr>
          <w:rFonts w:asciiTheme="majorHAnsi" w:hAnsiTheme="majorHAnsi"/>
          <w:sz w:val="22"/>
          <w:szCs w:val="22"/>
        </w:rPr>
        <w:t>A Requirements (i.e. r</w:t>
      </w:r>
      <w:r w:rsidR="008F5056" w:rsidRPr="008F5056">
        <w:rPr>
          <w:rFonts w:asciiTheme="majorHAnsi" w:hAnsiTheme="majorHAnsi"/>
          <w:sz w:val="22"/>
          <w:szCs w:val="22"/>
        </w:rPr>
        <w:t>eference</w:t>
      </w:r>
      <w:r w:rsidR="008F5056">
        <w:rPr>
          <w:rFonts w:asciiTheme="majorHAnsi" w:hAnsiTheme="majorHAnsi"/>
          <w:sz w:val="22"/>
          <w:szCs w:val="22"/>
        </w:rPr>
        <w:t xml:space="preserve"> m</w:t>
      </w:r>
      <w:r w:rsidR="002F6785" w:rsidRPr="008F5056">
        <w:rPr>
          <w:rFonts w:asciiTheme="majorHAnsi" w:hAnsiTheme="majorHAnsi"/>
          <w:sz w:val="22"/>
          <w:szCs w:val="22"/>
        </w:rPr>
        <w:t>appings and Integration with Terminology Service</w:t>
      </w:r>
      <w:r w:rsidR="008F5056">
        <w:rPr>
          <w:rFonts w:asciiTheme="majorHAnsi" w:hAnsiTheme="majorHAnsi"/>
          <w:sz w:val="22"/>
          <w:szCs w:val="22"/>
        </w:rPr>
        <w:t>)</w:t>
      </w:r>
      <w:r w:rsidR="002F6785" w:rsidRPr="008F5056">
        <w:rPr>
          <w:rFonts w:asciiTheme="majorHAnsi" w:hAnsiTheme="majorHAnsi"/>
          <w:sz w:val="22"/>
          <w:szCs w:val="22"/>
        </w:rPr>
        <w:t>.</w:t>
      </w:r>
      <w:r w:rsidR="000D6F2F">
        <w:rPr>
          <w:rFonts w:asciiTheme="majorHAnsi" w:hAnsiTheme="majorHAnsi"/>
          <w:sz w:val="22"/>
          <w:szCs w:val="22"/>
        </w:rPr>
        <w:t xml:space="preserve"> </w:t>
      </w:r>
    </w:p>
    <w:p w14:paraId="4F35844B" w14:textId="77777777" w:rsidR="002F6785" w:rsidRPr="000C3696" w:rsidRDefault="002F6785" w:rsidP="00B51E20">
      <w:pPr>
        <w:rPr>
          <w:rFonts w:asciiTheme="majorHAnsi" w:hAnsiTheme="majorHAnsi"/>
          <w:sz w:val="22"/>
          <w:szCs w:val="22"/>
        </w:rPr>
      </w:pPr>
    </w:p>
    <w:p w14:paraId="532103E4" w14:textId="58F7C9A4" w:rsidR="002F6785" w:rsidRPr="00DF0D70" w:rsidRDefault="002F6785" w:rsidP="00B51E20">
      <w:pPr>
        <w:rPr>
          <w:rFonts w:asciiTheme="majorHAnsi" w:hAnsiTheme="majorHAnsi"/>
          <w:sz w:val="22"/>
          <w:szCs w:val="22"/>
          <w:u w:val="single"/>
        </w:rPr>
      </w:pPr>
      <w:r w:rsidRPr="00DF0D70">
        <w:rPr>
          <w:rFonts w:asciiTheme="majorHAnsi" w:hAnsiTheme="majorHAnsi"/>
          <w:sz w:val="22"/>
          <w:szCs w:val="22"/>
          <w:u w:val="single"/>
        </w:rPr>
        <w:t>Operations Support</w:t>
      </w:r>
    </w:p>
    <w:p w14:paraId="45B4EE91" w14:textId="505C8997" w:rsidR="002F6785" w:rsidRDefault="000D6F2F" w:rsidP="00B51E20">
      <w:pPr>
        <w:rPr>
          <w:rFonts w:asciiTheme="majorHAnsi" w:hAnsiTheme="majorHAnsi"/>
          <w:sz w:val="22"/>
          <w:szCs w:val="22"/>
        </w:rPr>
      </w:pPr>
      <w:r>
        <w:rPr>
          <w:rFonts w:asciiTheme="majorHAnsi" w:hAnsiTheme="majorHAnsi"/>
          <w:sz w:val="22"/>
          <w:szCs w:val="22"/>
        </w:rPr>
        <w:t>The training for operations support will be carried out as a 2-day face-to-face workshop. The workshops will focus on giving trainees a good u</w:t>
      </w:r>
      <w:r w:rsidR="002F6785" w:rsidRPr="000C3696">
        <w:rPr>
          <w:rFonts w:asciiTheme="majorHAnsi" w:hAnsiTheme="majorHAnsi"/>
          <w:sz w:val="22"/>
          <w:szCs w:val="22"/>
        </w:rPr>
        <w:t xml:space="preserve">nderstanding of Overall RHEA Component Architecture and Messaging Implementation. </w:t>
      </w:r>
      <w:r>
        <w:rPr>
          <w:rFonts w:asciiTheme="majorHAnsi" w:hAnsiTheme="majorHAnsi"/>
          <w:sz w:val="22"/>
          <w:szCs w:val="22"/>
        </w:rPr>
        <w:t>This will include h</w:t>
      </w:r>
      <w:r w:rsidR="002F6785" w:rsidRPr="000C3696">
        <w:rPr>
          <w:rFonts w:asciiTheme="majorHAnsi" w:hAnsiTheme="majorHAnsi"/>
          <w:sz w:val="22"/>
          <w:szCs w:val="22"/>
        </w:rPr>
        <w:t>ow to read, understand and address issues in the RHEA messaging error queues.</w:t>
      </w:r>
    </w:p>
    <w:p w14:paraId="319AEC55" w14:textId="77777777" w:rsidR="000D6F2F" w:rsidRPr="000C3696" w:rsidRDefault="000D6F2F" w:rsidP="00B51E20">
      <w:pPr>
        <w:rPr>
          <w:rFonts w:asciiTheme="majorHAnsi" w:hAnsiTheme="majorHAnsi"/>
          <w:sz w:val="22"/>
          <w:szCs w:val="22"/>
        </w:rPr>
      </w:pPr>
    </w:p>
    <w:p w14:paraId="08629B63" w14:textId="49EFEB3F" w:rsidR="002F6785" w:rsidRPr="00DF0D70" w:rsidRDefault="002F6785" w:rsidP="002F6785">
      <w:pPr>
        <w:rPr>
          <w:rFonts w:asciiTheme="majorHAnsi" w:hAnsiTheme="majorHAnsi"/>
          <w:sz w:val="22"/>
          <w:szCs w:val="22"/>
          <w:u w:val="single"/>
        </w:rPr>
      </w:pPr>
      <w:r w:rsidRPr="00DF0D70">
        <w:rPr>
          <w:rFonts w:asciiTheme="majorHAnsi" w:hAnsiTheme="majorHAnsi"/>
          <w:sz w:val="22"/>
          <w:szCs w:val="22"/>
          <w:u w:val="single"/>
        </w:rPr>
        <w:t>Developer Support</w:t>
      </w:r>
    </w:p>
    <w:p w14:paraId="5B8CA391" w14:textId="510DFB35" w:rsidR="002F6785" w:rsidRPr="000C3696" w:rsidRDefault="00977277" w:rsidP="002F6785">
      <w:pPr>
        <w:rPr>
          <w:rFonts w:asciiTheme="majorHAnsi" w:hAnsiTheme="majorHAnsi"/>
          <w:sz w:val="22"/>
          <w:szCs w:val="22"/>
        </w:rPr>
      </w:pPr>
      <w:r>
        <w:rPr>
          <w:rFonts w:asciiTheme="majorHAnsi" w:hAnsiTheme="majorHAnsi"/>
          <w:sz w:val="22"/>
          <w:szCs w:val="22"/>
        </w:rPr>
        <w:t>The training for developer support will be carried out as a 5 day face-to-f</w:t>
      </w:r>
      <w:r w:rsidR="002F6785" w:rsidRPr="000C3696">
        <w:rPr>
          <w:rFonts w:asciiTheme="majorHAnsi" w:hAnsiTheme="majorHAnsi"/>
          <w:sz w:val="22"/>
          <w:szCs w:val="22"/>
        </w:rPr>
        <w:t>ace workshop</w:t>
      </w:r>
      <w:r>
        <w:rPr>
          <w:rFonts w:asciiTheme="majorHAnsi" w:hAnsiTheme="majorHAnsi"/>
          <w:sz w:val="22"/>
          <w:szCs w:val="22"/>
        </w:rPr>
        <w:t>. The workshops will focus on:</w:t>
      </w:r>
      <w:r w:rsidR="002F6785" w:rsidRPr="000C3696">
        <w:rPr>
          <w:rFonts w:asciiTheme="majorHAnsi" w:hAnsiTheme="majorHAnsi"/>
          <w:sz w:val="22"/>
          <w:szCs w:val="22"/>
        </w:rPr>
        <w:t xml:space="preserve"> </w:t>
      </w:r>
    </w:p>
    <w:p w14:paraId="634599F3" w14:textId="77777777" w:rsidR="00977277" w:rsidRDefault="002F6785" w:rsidP="00977277">
      <w:pPr>
        <w:pStyle w:val="ListParagraph"/>
        <w:numPr>
          <w:ilvl w:val="0"/>
          <w:numId w:val="29"/>
        </w:numPr>
        <w:rPr>
          <w:rFonts w:asciiTheme="majorHAnsi" w:hAnsiTheme="majorHAnsi"/>
          <w:sz w:val="22"/>
          <w:szCs w:val="22"/>
        </w:rPr>
      </w:pPr>
      <w:r w:rsidRPr="00977277">
        <w:rPr>
          <w:rFonts w:asciiTheme="majorHAnsi" w:hAnsiTheme="majorHAnsi"/>
          <w:sz w:val="22"/>
          <w:szCs w:val="22"/>
        </w:rPr>
        <w:t>RHEA Ar</w:t>
      </w:r>
      <w:r w:rsidR="00977277">
        <w:rPr>
          <w:rFonts w:asciiTheme="majorHAnsi" w:hAnsiTheme="majorHAnsi"/>
          <w:sz w:val="22"/>
          <w:szCs w:val="22"/>
        </w:rPr>
        <w:t>chitecture and Core Use Cases</w:t>
      </w:r>
    </w:p>
    <w:p w14:paraId="47C51C36" w14:textId="77777777" w:rsidR="00977277" w:rsidRDefault="002F6785" w:rsidP="00977277">
      <w:pPr>
        <w:pStyle w:val="ListParagraph"/>
        <w:numPr>
          <w:ilvl w:val="0"/>
          <w:numId w:val="29"/>
        </w:numPr>
        <w:rPr>
          <w:rFonts w:asciiTheme="majorHAnsi" w:hAnsiTheme="majorHAnsi"/>
          <w:sz w:val="22"/>
          <w:szCs w:val="22"/>
        </w:rPr>
      </w:pPr>
      <w:r w:rsidRPr="00977277">
        <w:rPr>
          <w:rFonts w:asciiTheme="majorHAnsi" w:hAnsiTheme="majorHAnsi"/>
          <w:sz w:val="22"/>
          <w:szCs w:val="22"/>
        </w:rPr>
        <w:t>SHR Adapter</w:t>
      </w:r>
      <w:r w:rsidR="00977277">
        <w:rPr>
          <w:rFonts w:asciiTheme="majorHAnsi" w:hAnsiTheme="majorHAnsi"/>
          <w:sz w:val="22"/>
          <w:szCs w:val="22"/>
        </w:rPr>
        <w:t xml:space="preserve"> Use Cases and Implementation</w:t>
      </w:r>
    </w:p>
    <w:p w14:paraId="30FA4B09" w14:textId="6FD81403" w:rsidR="002F6785" w:rsidRPr="00977277" w:rsidRDefault="002F6785" w:rsidP="00977277">
      <w:pPr>
        <w:pStyle w:val="ListParagraph"/>
        <w:numPr>
          <w:ilvl w:val="0"/>
          <w:numId w:val="29"/>
        </w:numPr>
        <w:rPr>
          <w:rFonts w:asciiTheme="majorHAnsi" w:hAnsiTheme="majorHAnsi"/>
          <w:sz w:val="22"/>
          <w:szCs w:val="22"/>
        </w:rPr>
      </w:pPr>
      <w:r w:rsidRPr="00977277">
        <w:rPr>
          <w:rFonts w:asciiTheme="majorHAnsi" w:hAnsiTheme="majorHAnsi"/>
          <w:sz w:val="22"/>
          <w:szCs w:val="22"/>
        </w:rPr>
        <w:t>How to debug RHEA related code and extend implementation.</w:t>
      </w:r>
    </w:p>
    <w:p w14:paraId="1A5A0A1B" w14:textId="77777777" w:rsidR="00FB3525" w:rsidRDefault="00FB3525" w:rsidP="00B51E20">
      <w:pPr>
        <w:rPr>
          <w:rFonts w:asciiTheme="majorHAnsi" w:hAnsiTheme="majorHAnsi"/>
          <w:sz w:val="22"/>
          <w:szCs w:val="22"/>
        </w:rPr>
      </w:pPr>
    </w:p>
    <w:p w14:paraId="4FC4936D" w14:textId="000B08B3" w:rsidR="00B51E20" w:rsidRDefault="007A093F" w:rsidP="009F2526">
      <w:pPr>
        <w:pStyle w:val="Heading1"/>
      </w:pPr>
      <w:r>
        <w:t xml:space="preserve">Section 4: </w:t>
      </w:r>
      <w:r w:rsidR="00B51E20" w:rsidRPr="00DE72FC">
        <w:t>Client registry</w:t>
      </w:r>
    </w:p>
    <w:p w14:paraId="443EB4A7" w14:textId="77777777" w:rsidR="00332F7F" w:rsidRDefault="00332F7F" w:rsidP="009F2526">
      <w:pPr>
        <w:rPr>
          <w:rFonts w:asciiTheme="majorHAnsi" w:hAnsiTheme="majorHAnsi" w:cs="Arial"/>
          <w:sz w:val="22"/>
          <w:szCs w:val="22"/>
        </w:rPr>
      </w:pPr>
    </w:p>
    <w:p w14:paraId="02F3512F" w14:textId="7D9B9800" w:rsidR="009F2526" w:rsidRDefault="00332F7F" w:rsidP="009F2526">
      <w:pPr>
        <w:rPr>
          <w:rFonts w:asciiTheme="majorHAnsi" w:hAnsiTheme="majorHAnsi" w:cs="Arial"/>
          <w:sz w:val="22"/>
          <w:szCs w:val="22"/>
        </w:rPr>
      </w:pPr>
      <w:r w:rsidRPr="00332F7F">
        <w:rPr>
          <w:rFonts w:asciiTheme="majorHAnsi" w:hAnsiTheme="majorHAnsi" w:cs="Arial"/>
          <w:sz w:val="22"/>
          <w:szCs w:val="22"/>
        </w:rPr>
        <w:t xml:space="preserve">The </w:t>
      </w:r>
      <w:r w:rsidRPr="00332F7F">
        <w:rPr>
          <w:rFonts w:asciiTheme="majorHAnsi" w:hAnsiTheme="majorHAnsi" w:cs="Arial"/>
          <w:bCs/>
          <w:sz w:val="22"/>
          <w:szCs w:val="22"/>
        </w:rPr>
        <w:t>Client Registry</w:t>
      </w:r>
      <w:r w:rsidRPr="00332F7F">
        <w:rPr>
          <w:rFonts w:asciiTheme="majorHAnsi" w:hAnsiTheme="majorHAnsi" w:cs="Arial"/>
          <w:sz w:val="22"/>
          <w:szCs w:val="22"/>
        </w:rPr>
        <w:t xml:space="preserve"> is a database containing details of all clients of government health services in the Rwamagana District. Each client is assigned a unique identifies which is used by health workers to access their records from the Shared Health Record.</w:t>
      </w:r>
    </w:p>
    <w:p w14:paraId="34A5373F" w14:textId="77777777" w:rsidR="00332F7F" w:rsidRDefault="00332F7F" w:rsidP="009F2526">
      <w:pPr>
        <w:rPr>
          <w:rFonts w:asciiTheme="majorHAnsi" w:hAnsiTheme="majorHAnsi" w:cs="Arial"/>
          <w:sz w:val="22"/>
          <w:szCs w:val="22"/>
        </w:rPr>
      </w:pPr>
    </w:p>
    <w:p w14:paraId="05DCA286" w14:textId="77777777" w:rsidR="00332F7F" w:rsidRDefault="00332F7F" w:rsidP="00332F7F">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414537CA" w14:textId="77777777" w:rsidR="00332F7F" w:rsidRPr="00332F7F" w:rsidRDefault="00332F7F" w:rsidP="009F2526">
      <w:pPr>
        <w:rPr>
          <w:rFonts w:asciiTheme="majorHAnsi" w:hAnsiTheme="majorHAnsi"/>
          <w:sz w:val="22"/>
          <w:szCs w:val="22"/>
        </w:rPr>
      </w:pPr>
    </w:p>
    <w:p w14:paraId="4B7E18D1" w14:textId="507B85EB" w:rsidR="009F2526" w:rsidRPr="009F2526" w:rsidRDefault="009F2526" w:rsidP="009F2526">
      <w:pPr>
        <w:pStyle w:val="Heading2"/>
      </w:pPr>
      <w:r>
        <w:t>Posts and prerequisite skills</w:t>
      </w:r>
    </w:p>
    <w:p w14:paraId="4358A1AD" w14:textId="77777777" w:rsidR="00B51E20" w:rsidRDefault="00B51E20" w:rsidP="00B51E20">
      <w:pPr>
        <w:rPr>
          <w:rFonts w:asciiTheme="majorHAnsi" w:hAnsiTheme="majorHAnsi"/>
        </w:rPr>
      </w:pPr>
    </w:p>
    <w:tbl>
      <w:tblPr>
        <w:tblStyle w:val="TableGrid"/>
        <w:tblW w:w="9356" w:type="dxa"/>
        <w:tblInd w:w="-459" w:type="dxa"/>
        <w:tblLook w:val="04A0" w:firstRow="1" w:lastRow="0" w:firstColumn="1" w:lastColumn="0" w:noHBand="0" w:noVBand="1"/>
      </w:tblPr>
      <w:tblGrid>
        <w:gridCol w:w="1560"/>
        <w:gridCol w:w="2538"/>
        <w:gridCol w:w="2844"/>
        <w:gridCol w:w="2414"/>
      </w:tblGrid>
      <w:tr w:rsidR="005434E7" w:rsidRPr="009F2526" w14:paraId="6920E045" w14:textId="77777777" w:rsidTr="005434E7">
        <w:tc>
          <w:tcPr>
            <w:tcW w:w="1560" w:type="dxa"/>
          </w:tcPr>
          <w:p w14:paraId="30E31165" w14:textId="77777777" w:rsidR="005434E7" w:rsidRPr="009F2526" w:rsidRDefault="005434E7" w:rsidP="005434E7">
            <w:pPr>
              <w:rPr>
                <w:rFonts w:asciiTheme="majorHAnsi" w:hAnsiTheme="majorHAnsi"/>
                <w:b/>
                <w:sz w:val="22"/>
                <w:szCs w:val="22"/>
              </w:rPr>
            </w:pPr>
          </w:p>
        </w:tc>
        <w:tc>
          <w:tcPr>
            <w:tcW w:w="2538" w:type="dxa"/>
          </w:tcPr>
          <w:p w14:paraId="121F19A6" w14:textId="77777777" w:rsidR="005434E7" w:rsidRPr="009F2526" w:rsidRDefault="005434E7" w:rsidP="005434E7">
            <w:pPr>
              <w:rPr>
                <w:rFonts w:asciiTheme="majorHAnsi" w:hAnsiTheme="majorHAnsi"/>
                <w:b/>
                <w:sz w:val="22"/>
                <w:szCs w:val="22"/>
              </w:rPr>
            </w:pPr>
            <w:r w:rsidRPr="009F2526">
              <w:rPr>
                <w:rFonts w:asciiTheme="majorHAnsi" w:hAnsiTheme="majorHAnsi"/>
                <w:b/>
                <w:sz w:val="22"/>
                <w:szCs w:val="22"/>
              </w:rPr>
              <w:t>Data support</w:t>
            </w:r>
          </w:p>
        </w:tc>
        <w:tc>
          <w:tcPr>
            <w:tcW w:w="2844" w:type="dxa"/>
          </w:tcPr>
          <w:p w14:paraId="4E27B37F" w14:textId="77777777" w:rsidR="005434E7" w:rsidRPr="009F2526" w:rsidRDefault="005434E7" w:rsidP="005434E7">
            <w:pPr>
              <w:rPr>
                <w:rFonts w:asciiTheme="majorHAnsi" w:hAnsiTheme="majorHAnsi"/>
                <w:b/>
                <w:sz w:val="22"/>
                <w:szCs w:val="22"/>
              </w:rPr>
            </w:pPr>
            <w:r w:rsidRPr="009F2526">
              <w:rPr>
                <w:rFonts w:asciiTheme="majorHAnsi" w:hAnsiTheme="majorHAnsi"/>
                <w:b/>
                <w:sz w:val="22"/>
                <w:szCs w:val="22"/>
              </w:rPr>
              <w:t>Operations support</w:t>
            </w:r>
          </w:p>
        </w:tc>
        <w:tc>
          <w:tcPr>
            <w:tcW w:w="2414" w:type="dxa"/>
          </w:tcPr>
          <w:p w14:paraId="641DDFD5" w14:textId="77777777" w:rsidR="005434E7" w:rsidRPr="009F2526" w:rsidRDefault="005434E7" w:rsidP="005434E7">
            <w:pPr>
              <w:rPr>
                <w:rFonts w:asciiTheme="majorHAnsi" w:hAnsiTheme="majorHAnsi"/>
                <w:b/>
                <w:sz w:val="22"/>
                <w:szCs w:val="22"/>
              </w:rPr>
            </w:pPr>
            <w:r w:rsidRPr="009F2526">
              <w:rPr>
                <w:rFonts w:asciiTheme="majorHAnsi" w:hAnsiTheme="majorHAnsi"/>
                <w:b/>
                <w:sz w:val="22"/>
                <w:szCs w:val="22"/>
              </w:rPr>
              <w:t>Developer support</w:t>
            </w:r>
          </w:p>
        </w:tc>
      </w:tr>
      <w:tr w:rsidR="005434E7" w:rsidRPr="005434E7" w14:paraId="248C14BF" w14:textId="77777777" w:rsidTr="005434E7">
        <w:tc>
          <w:tcPr>
            <w:tcW w:w="1560" w:type="dxa"/>
          </w:tcPr>
          <w:p w14:paraId="2D489481" w14:textId="14A4289F" w:rsidR="005434E7" w:rsidRPr="009F2526" w:rsidRDefault="009F2526" w:rsidP="005434E7">
            <w:pPr>
              <w:rPr>
                <w:rFonts w:asciiTheme="majorHAnsi" w:hAnsiTheme="majorHAnsi"/>
                <w:b/>
                <w:sz w:val="22"/>
                <w:szCs w:val="22"/>
              </w:rPr>
            </w:pPr>
            <w:r>
              <w:rPr>
                <w:rFonts w:asciiTheme="majorHAnsi" w:hAnsiTheme="majorHAnsi"/>
                <w:b/>
                <w:sz w:val="22"/>
                <w:szCs w:val="22"/>
              </w:rPr>
              <w:t>Post</w:t>
            </w:r>
            <w:r w:rsidR="005434E7" w:rsidRPr="009F2526">
              <w:rPr>
                <w:rFonts w:asciiTheme="majorHAnsi" w:hAnsiTheme="majorHAnsi"/>
                <w:b/>
                <w:sz w:val="22"/>
                <w:szCs w:val="22"/>
              </w:rPr>
              <w:t xml:space="preserve"> and description</w:t>
            </w:r>
          </w:p>
        </w:tc>
        <w:tc>
          <w:tcPr>
            <w:tcW w:w="2538" w:type="dxa"/>
          </w:tcPr>
          <w:p w14:paraId="491575C8" w14:textId="01903808" w:rsidR="005434E7" w:rsidRPr="005434E7" w:rsidRDefault="005434E7" w:rsidP="005434E7">
            <w:pPr>
              <w:rPr>
                <w:rFonts w:asciiTheme="majorHAnsi" w:hAnsiTheme="majorHAnsi"/>
                <w:sz w:val="22"/>
                <w:szCs w:val="22"/>
              </w:rPr>
            </w:pPr>
            <w:r>
              <w:rPr>
                <w:rFonts w:asciiTheme="majorHAnsi" w:hAnsiTheme="majorHAnsi"/>
                <w:sz w:val="22"/>
                <w:szCs w:val="22"/>
              </w:rPr>
              <w:t xml:space="preserve">Data Manager: </w:t>
            </w:r>
            <w:r w:rsidRPr="005434E7">
              <w:rPr>
                <w:rFonts w:asciiTheme="majorHAnsi" w:hAnsiTheme="majorHAnsi"/>
                <w:sz w:val="22"/>
                <w:szCs w:val="22"/>
              </w:rPr>
              <w:t>Responsible for evaluating and maintaining the data quality of the Client Registry by running reports and verifying the data on those reports for accur</w:t>
            </w:r>
            <w:r>
              <w:rPr>
                <w:rFonts w:asciiTheme="majorHAnsi" w:hAnsiTheme="majorHAnsi"/>
                <w:sz w:val="22"/>
                <w:szCs w:val="22"/>
              </w:rPr>
              <w:t>acy (</w:t>
            </w:r>
            <w:proofErr w:type="spellStart"/>
            <w:r>
              <w:rPr>
                <w:rFonts w:asciiTheme="majorHAnsi" w:hAnsiTheme="majorHAnsi"/>
                <w:sz w:val="22"/>
                <w:szCs w:val="22"/>
              </w:rPr>
              <w:t>ie</w:t>
            </w:r>
            <w:proofErr w:type="spellEnd"/>
            <w:r>
              <w:rPr>
                <w:rFonts w:asciiTheme="majorHAnsi" w:hAnsiTheme="majorHAnsi"/>
                <w:sz w:val="22"/>
                <w:szCs w:val="22"/>
              </w:rPr>
              <w:t>.</w:t>
            </w:r>
            <w:r w:rsidRPr="005434E7">
              <w:rPr>
                <w:rFonts w:asciiTheme="majorHAnsi" w:hAnsiTheme="majorHAnsi"/>
                <w:sz w:val="22"/>
                <w:szCs w:val="22"/>
              </w:rPr>
              <w:t xml:space="preserve"> address information in the address field, names in name fields, etc.)</w:t>
            </w:r>
          </w:p>
        </w:tc>
        <w:tc>
          <w:tcPr>
            <w:tcW w:w="2844" w:type="dxa"/>
          </w:tcPr>
          <w:p w14:paraId="5A0855D1" w14:textId="1977CFF0" w:rsidR="005434E7" w:rsidRPr="005434E7" w:rsidRDefault="005434E7" w:rsidP="005434E7">
            <w:pPr>
              <w:rPr>
                <w:rFonts w:asciiTheme="majorHAnsi" w:hAnsiTheme="majorHAnsi"/>
                <w:sz w:val="22"/>
                <w:szCs w:val="22"/>
              </w:rPr>
            </w:pPr>
            <w:r>
              <w:rPr>
                <w:rFonts w:asciiTheme="majorHAnsi" w:hAnsiTheme="majorHAnsi"/>
                <w:sz w:val="22"/>
                <w:szCs w:val="22"/>
              </w:rPr>
              <w:t>System Administrator</w:t>
            </w:r>
            <w:r w:rsidRPr="005434E7">
              <w:rPr>
                <w:rFonts w:asciiTheme="majorHAnsi" w:hAnsiTheme="majorHAnsi"/>
                <w:sz w:val="22"/>
                <w:szCs w:val="22"/>
              </w:rPr>
              <w:t xml:space="preserve">: Responsible for maintaining the configuration of the Client Registry and the data connection with the </w:t>
            </w:r>
            <w:proofErr w:type="spellStart"/>
            <w:r w:rsidRPr="005434E7">
              <w:rPr>
                <w:rFonts w:asciiTheme="majorHAnsi" w:hAnsiTheme="majorHAnsi"/>
                <w:sz w:val="22"/>
                <w:szCs w:val="22"/>
              </w:rPr>
              <w:t>OpenHIMS</w:t>
            </w:r>
            <w:proofErr w:type="spellEnd"/>
            <w:r w:rsidRPr="005434E7">
              <w:rPr>
                <w:rFonts w:asciiTheme="majorHAnsi" w:hAnsiTheme="majorHAnsi"/>
                <w:sz w:val="22"/>
                <w:szCs w:val="22"/>
              </w:rPr>
              <w:t xml:space="preserve"> and SHR. Will perform updates of the system with assistance and instructions from developer/implementation team.</w:t>
            </w:r>
          </w:p>
        </w:tc>
        <w:tc>
          <w:tcPr>
            <w:tcW w:w="2414" w:type="dxa"/>
          </w:tcPr>
          <w:p w14:paraId="4A11B651" w14:textId="4E5B0D33" w:rsidR="005434E7" w:rsidRPr="005434E7" w:rsidRDefault="005434E7" w:rsidP="005434E7">
            <w:pPr>
              <w:rPr>
                <w:rFonts w:asciiTheme="majorHAnsi" w:hAnsiTheme="majorHAnsi"/>
                <w:sz w:val="22"/>
                <w:szCs w:val="22"/>
              </w:rPr>
            </w:pPr>
            <w:r>
              <w:rPr>
                <w:rFonts w:asciiTheme="majorHAnsi" w:hAnsiTheme="majorHAnsi"/>
                <w:sz w:val="22"/>
                <w:szCs w:val="22"/>
              </w:rPr>
              <w:t>Developer</w:t>
            </w:r>
            <w:r w:rsidRPr="005434E7">
              <w:rPr>
                <w:rFonts w:asciiTheme="majorHAnsi" w:hAnsiTheme="majorHAnsi"/>
                <w:sz w:val="22"/>
                <w:szCs w:val="22"/>
              </w:rPr>
              <w:t>:</w:t>
            </w:r>
            <w:r>
              <w:rPr>
                <w:rFonts w:asciiTheme="majorHAnsi" w:hAnsiTheme="majorHAnsi"/>
                <w:sz w:val="22"/>
                <w:szCs w:val="22"/>
              </w:rPr>
              <w:t xml:space="preserve"> Responsible for m</w:t>
            </w:r>
            <w:r w:rsidRPr="005434E7">
              <w:rPr>
                <w:rFonts w:asciiTheme="majorHAnsi" w:hAnsiTheme="majorHAnsi"/>
                <w:sz w:val="22"/>
                <w:szCs w:val="22"/>
              </w:rPr>
              <w:t>aintain</w:t>
            </w:r>
            <w:r>
              <w:rPr>
                <w:rFonts w:asciiTheme="majorHAnsi" w:hAnsiTheme="majorHAnsi"/>
                <w:sz w:val="22"/>
                <w:szCs w:val="22"/>
              </w:rPr>
              <w:t>ing</w:t>
            </w:r>
            <w:r w:rsidRPr="005434E7">
              <w:rPr>
                <w:rFonts w:asciiTheme="majorHAnsi" w:hAnsiTheme="majorHAnsi"/>
                <w:sz w:val="22"/>
                <w:szCs w:val="22"/>
              </w:rPr>
              <w:t xml:space="preserve"> system at current release, fix bugs, provide updates, and instructions for how to implement updates.</w:t>
            </w:r>
          </w:p>
        </w:tc>
      </w:tr>
      <w:tr w:rsidR="005434E7" w:rsidRPr="005434E7" w14:paraId="488E6619" w14:textId="77777777" w:rsidTr="005434E7">
        <w:tc>
          <w:tcPr>
            <w:tcW w:w="1560" w:type="dxa"/>
          </w:tcPr>
          <w:p w14:paraId="2D04BCA1" w14:textId="77777777" w:rsidR="005434E7" w:rsidRPr="009F2526" w:rsidRDefault="005434E7" w:rsidP="005434E7">
            <w:pPr>
              <w:rPr>
                <w:rFonts w:asciiTheme="majorHAnsi" w:hAnsiTheme="majorHAnsi"/>
                <w:b/>
                <w:sz w:val="22"/>
                <w:szCs w:val="22"/>
              </w:rPr>
            </w:pPr>
            <w:r w:rsidRPr="009F2526">
              <w:rPr>
                <w:rFonts w:asciiTheme="majorHAnsi" w:hAnsiTheme="majorHAnsi"/>
                <w:b/>
                <w:sz w:val="22"/>
                <w:szCs w:val="22"/>
              </w:rPr>
              <w:t>FTE required</w:t>
            </w:r>
          </w:p>
        </w:tc>
        <w:tc>
          <w:tcPr>
            <w:tcW w:w="2538" w:type="dxa"/>
          </w:tcPr>
          <w:p w14:paraId="29C52CC7" w14:textId="2224ED40" w:rsidR="005434E7" w:rsidRPr="005434E7" w:rsidRDefault="005434E7" w:rsidP="005434E7">
            <w:pPr>
              <w:rPr>
                <w:rFonts w:asciiTheme="majorHAnsi" w:hAnsiTheme="majorHAnsi"/>
                <w:sz w:val="22"/>
                <w:szCs w:val="22"/>
              </w:rPr>
            </w:pPr>
            <w:r>
              <w:rPr>
                <w:rFonts w:asciiTheme="majorHAnsi" w:hAnsiTheme="majorHAnsi"/>
                <w:sz w:val="22"/>
                <w:szCs w:val="22"/>
              </w:rPr>
              <w:t>1</w:t>
            </w:r>
            <w:r w:rsidR="00B448CC">
              <w:rPr>
                <w:rFonts w:asciiTheme="majorHAnsi" w:hAnsiTheme="majorHAnsi"/>
                <w:sz w:val="22"/>
                <w:szCs w:val="22"/>
              </w:rPr>
              <w:t xml:space="preserve"> FTE</w:t>
            </w:r>
          </w:p>
        </w:tc>
        <w:tc>
          <w:tcPr>
            <w:tcW w:w="2844" w:type="dxa"/>
          </w:tcPr>
          <w:p w14:paraId="0C53A24B" w14:textId="7DAE7DCC" w:rsidR="005434E7" w:rsidRPr="005434E7" w:rsidRDefault="005434E7" w:rsidP="005434E7">
            <w:pPr>
              <w:rPr>
                <w:rFonts w:asciiTheme="majorHAnsi" w:hAnsiTheme="majorHAnsi"/>
                <w:sz w:val="22"/>
                <w:szCs w:val="22"/>
              </w:rPr>
            </w:pPr>
            <w:r>
              <w:rPr>
                <w:rFonts w:asciiTheme="majorHAnsi" w:hAnsiTheme="majorHAnsi"/>
                <w:sz w:val="22"/>
                <w:szCs w:val="22"/>
              </w:rPr>
              <w:t>1</w:t>
            </w:r>
            <w:r w:rsidR="00B448CC">
              <w:rPr>
                <w:rFonts w:asciiTheme="majorHAnsi" w:hAnsiTheme="majorHAnsi"/>
                <w:sz w:val="22"/>
                <w:szCs w:val="22"/>
              </w:rPr>
              <w:t xml:space="preserve"> FTE</w:t>
            </w:r>
          </w:p>
        </w:tc>
        <w:tc>
          <w:tcPr>
            <w:tcW w:w="2414" w:type="dxa"/>
          </w:tcPr>
          <w:p w14:paraId="7F85BC1B" w14:textId="2A1CFB3D" w:rsidR="005434E7" w:rsidRPr="005434E7" w:rsidRDefault="005434E7" w:rsidP="005434E7">
            <w:pPr>
              <w:rPr>
                <w:rFonts w:asciiTheme="majorHAnsi" w:hAnsiTheme="majorHAnsi"/>
                <w:sz w:val="22"/>
                <w:szCs w:val="22"/>
              </w:rPr>
            </w:pPr>
            <w:r>
              <w:rPr>
                <w:rFonts w:asciiTheme="majorHAnsi" w:hAnsiTheme="majorHAnsi"/>
                <w:sz w:val="22"/>
                <w:szCs w:val="22"/>
              </w:rPr>
              <w:t>2</w:t>
            </w:r>
            <w:r w:rsidR="00B448CC">
              <w:rPr>
                <w:rFonts w:asciiTheme="majorHAnsi" w:hAnsiTheme="majorHAnsi"/>
                <w:sz w:val="22"/>
                <w:szCs w:val="22"/>
              </w:rPr>
              <w:t xml:space="preserve"> FTE</w:t>
            </w:r>
          </w:p>
        </w:tc>
      </w:tr>
      <w:tr w:rsidR="005434E7" w:rsidRPr="005434E7" w14:paraId="58899D90" w14:textId="77777777" w:rsidTr="005434E7">
        <w:tc>
          <w:tcPr>
            <w:tcW w:w="1560" w:type="dxa"/>
          </w:tcPr>
          <w:p w14:paraId="19EFA487" w14:textId="77777777" w:rsidR="005434E7" w:rsidRPr="009F2526" w:rsidRDefault="005434E7" w:rsidP="005434E7">
            <w:pPr>
              <w:rPr>
                <w:rFonts w:asciiTheme="majorHAnsi" w:hAnsiTheme="majorHAnsi"/>
                <w:b/>
                <w:sz w:val="22"/>
                <w:szCs w:val="22"/>
              </w:rPr>
            </w:pPr>
            <w:r w:rsidRPr="009F2526">
              <w:rPr>
                <w:rFonts w:asciiTheme="majorHAnsi" w:hAnsiTheme="majorHAnsi"/>
                <w:b/>
                <w:sz w:val="22"/>
                <w:szCs w:val="22"/>
              </w:rPr>
              <w:t xml:space="preserve">Basic skills and knowledge </w:t>
            </w:r>
            <w:r w:rsidRPr="009F2526">
              <w:rPr>
                <w:rFonts w:asciiTheme="majorHAnsi" w:hAnsiTheme="majorHAnsi"/>
                <w:b/>
                <w:sz w:val="22"/>
                <w:szCs w:val="22"/>
              </w:rPr>
              <w:lastRenderedPageBreak/>
              <w:t>required (pre-training)</w:t>
            </w:r>
          </w:p>
        </w:tc>
        <w:tc>
          <w:tcPr>
            <w:tcW w:w="2538" w:type="dxa"/>
          </w:tcPr>
          <w:p w14:paraId="1987818C" w14:textId="77777777" w:rsidR="005434E7" w:rsidRPr="005434E7" w:rsidRDefault="005434E7" w:rsidP="005434E7">
            <w:pPr>
              <w:rPr>
                <w:rFonts w:asciiTheme="majorHAnsi" w:hAnsiTheme="majorHAnsi"/>
                <w:sz w:val="22"/>
                <w:szCs w:val="22"/>
              </w:rPr>
            </w:pPr>
            <w:r w:rsidRPr="005434E7">
              <w:rPr>
                <w:rFonts w:asciiTheme="majorHAnsi" w:hAnsiTheme="majorHAnsi"/>
                <w:sz w:val="22"/>
                <w:szCs w:val="22"/>
              </w:rPr>
              <w:lastRenderedPageBreak/>
              <w:t xml:space="preserve">Ability to generate reports and verify data, detail oriented and </w:t>
            </w:r>
            <w:r w:rsidRPr="005434E7">
              <w:rPr>
                <w:rFonts w:asciiTheme="majorHAnsi" w:hAnsiTheme="majorHAnsi"/>
                <w:sz w:val="22"/>
                <w:szCs w:val="22"/>
              </w:rPr>
              <w:lastRenderedPageBreak/>
              <w:t>comfortable with computer systems</w:t>
            </w:r>
          </w:p>
        </w:tc>
        <w:tc>
          <w:tcPr>
            <w:tcW w:w="2844" w:type="dxa"/>
          </w:tcPr>
          <w:p w14:paraId="7E819BAA" w14:textId="77777777" w:rsidR="005434E7" w:rsidRPr="005434E7" w:rsidRDefault="005434E7" w:rsidP="005434E7">
            <w:pPr>
              <w:rPr>
                <w:rFonts w:asciiTheme="majorHAnsi" w:hAnsiTheme="majorHAnsi"/>
                <w:sz w:val="22"/>
                <w:szCs w:val="22"/>
              </w:rPr>
            </w:pPr>
            <w:r w:rsidRPr="005434E7">
              <w:rPr>
                <w:rFonts w:asciiTheme="majorHAnsi" w:hAnsiTheme="majorHAnsi"/>
                <w:sz w:val="22"/>
                <w:szCs w:val="22"/>
              </w:rPr>
              <w:lastRenderedPageBreak/>
              <w:t xml:space="preserve">Systems operations experience and good technical troubleshooting </w:t>
            </w:r>
            <w:r w:rsidRPr="005434E7">
              <w:rPr>
                <w:rFonts w:asciiTheme="majorHAnsi" w:hAnsiTheme="majorHAnsi"/>
                <w:sz w:val="22"/>
                <w:szCs w:val="22"/>
              </w:rPr>
              <w:lastRenderedPageBreak/>
              <w:t>skills</w:t>
            </w:r>
          </w:p>
        </w:tc>
        <w:tc>
          <w:tcPr>
            <w:tcW w:w="2414" w:type="dxa"/>
          </w:tcPr>
          <w:p w14:paraId="4D3DD7B8" w14:textId="77777777" w:rsidR="005434E7" w:rsidRPr="005434E7" w:rsidRDefault="005434E7" w:rsidP="005434E7">
            <w:pPr>
              <w:rPr>
                <w:rFonts w:asciiTheme="majorHAnsi" w:hAnsiTheme="majorHAnsi"/>
                <w:sz w:val="22"/>
                <w:szCs w:val="22"/>
              </w:rPr>
            </w:pPr>
            <w:r w:rsidRPr="005434E7">
              <w:rPr>
                <w:rFonts w:asciiTheme="majorHAnsi" w:hAnsiTheme="majorHAnsi"/>
                <w:sz w:val="22"/>
                <w:szCs w:val="22"/>
              </w:rPr>
              <w:lastRenderedPageBreak/>
              <w:t xml:space="preserve">JAVA, </w:t>
            </w:r>
            <w:proofErr w:type="spellStart"/>
            <w:r w:rsidRPr="005434E7">
              <w:rPr>
                <w:rFonts w:asciiTheme="majorHAnsi" w:hAnsiTheme="majorHAnsi"/>
                <w:sz w:val="22"/>
                <w:szCs w:val="22"/>
              </w:rPr>
              <w:t>TomCat</w:t>
            </w:r>
            <w:proofErr w:type="spellEnd"/>
            <w:r w:rsidRPr="005434E7">
              <w:rPr>
                <w:rFonts w:asciiTheme="majorHAnsi" w:hAnsiTheme="majorHAnsi"/>
                <w:sz w:val="22"/>
                <w:szCs w:val="22"/>
              </w:rPr>
              <w:t>, and Relational Database experience</w:t>
            </w:r>
          </w:p>
        </w:tc>
      </w:tr>
    </w:tbl>
    <w:p w14:paraId="3A3F44F6" w14:textId="77777777" w:rsidR="00B51E20" w:rsidRDefault="00B51E20" w:rsidP="00B51E20">
      <w:pPr>
        <w:rPr>
          <w:rFonts w:asciiTheme="majorHAnsi" w:hAnsiTheme="majorHAnsi"/>
        </w:rPr>
      </w:pPr>
    </w:p>
    <w:p w14:paraId="062A72E6" w14:textId="7BE88435" w:rsidR="00A620EE" w:rsidRPr="00B448CC" w:rsidRDefault="00A620EE" w:rsidP="00B51E20">
      <w:pPr>
        <w:rPr>
          <w:rFonts w:asciiTheme="majorHAnsi" w:hAnsiTheme="majorHAnsi"/>
          <w:sz w:val="22"/>
          <w:szCs w:val="22"/>
        </w:rPr>
      </w:pPr>
      <w:r w:rsidRPr="00B448CC">
        <w:rPr>
          <w:rFonts w:asciiTheme="majorHAnsi" w:hAnsiTheme="majorHAnsi"/>
          <w:sz w:val="22"/>
          <w:szCs w:val="22"/>
        </w:rPr>
        <w:t>The Client Registry is being developed by The Regenstrief Institute and SYSNET using an OpenEMPI implementation. These two institutions will be responsible for carrying o</w:t>
      </w:r>
      <w:r w:rsidR="00B448CC" w:rsidRPr="00B448CC">
        <w:rPr>
          <w:rFonts w:asciiTheme="majorHAnsi" w:hAnsiTheme="majorHAnsi"/>
          <w:sz w:val="22"/>
          <w:szCs w:val="22"/>
        </w:rPr>
        <w:t>ut capacity building activities around the operation and maintenance of the Client Registry.</w:t>
      </w:r>
    </w:p>
    <w:p w14:paraId="555E35CF" w14:textId="77777777" w:rsidR="00A620EE" w:rsidRDefault="00A620EE" w:rsidP="00B51E20">
      <w:pPr>
        <w:rPr>
          <w:rFonts w:asciiTheme="majorHAnsi" w:hAnsiTheme="majorHAnsi"/>
        </w:rPr>
      </w:pPr>
    </w:p>
    <w:p w14:paraId="16163BB7" w14:textId="3B612099" w:rsidR="005434E7" w:rsidRPr="00DF0D70" w:rsidRDefault="005434E7" w:rsidP="00B51E20">
      <w:pPr>
        <w:rPr>
          <w:rFonts w:asciiTheme="majorHAnsi" w:hAnsiTheme="majorHAnsi"/>
          <w:sz w:val="22"/>
          <w:szCs w:val="22"/>
          <w:u w:val="single"/>
        </w:rPr>
      </w:pPr>
      <w:r w:rsidRPr="00DF0D70">
        <w:rPr>
          <w:rFonts w:asciiTheme="majorHAnsi" w:hAnsiTheme="majorHAnsi"/>
          <w:sz w:val="22"/>
          <w:szCs w:val="22"/>
          <w:u w:val="single"/>
        </w:rPr>
        <w:t>Data Support</w:t>
      </w:r>
    </w:p>
    <w:p w14:paraId="32AD6778" w14:textId="4BCA8C2B" w:rsidR="001C1D3C" w:rsidRPr="00B448CC" w:rsidRDefault="00B448CC" w:rsidP="00B448CC">
      <w:pPr>
        <w:rPr>
          <w:rFonts w:asciiTheme="majorHAnsi" w:hAnsiTheme="majorHAnsi"/>
          <w:sz w:val="22"/>
          <w:szCs w:val="22"/>
        </w:rPr>
      </w:pPr>
      <w:r>
        <w:rPr>
          <w:rFonts w:asciiTheme="majorHAnsi" w:hAnsiTheme="majorHAnsi"/>
          <w:sz w:val="22"/>
          <w:szCs w:val="22"/>
        </w:rPr>
        <w:t xml:space="preserve">This will combine on the job </w:t>
      </w:r>
      <w:r w:rsidR="001C1D3C" w:rsidRPr="000C3696">
        <w:rPr>
          <w:rFonts w:asciiTheme="majorHAnsi" w:hAnsiTheme="majorHAnsi"/>
          <w:sz w:val="22"/>
          <w:szCs w:val="22"/>
        </w:rPr>
        <w:t>distance learning</w:t>
      </w:r>
      <w:r>
        <w:rPr>
          <w:rFonts w:asciiTheme="majorHAnsi" w:hAnsiTheme="majorHAnsi"/>
          <w:sz w:val="22"/>
          <w:szCs w:val="22"/>
        </w:rPr>
        <w:t xml:space="preserve"> and in country face-to-face training</w:t>
      </w:r>
      <w:r w:rsidR="001C1D3C" w:rsidRPr="000C3696">
        <w:rPr>
          <w:rFonts w:asciiTheme="majorHAnsi" w:hAnsiTheme="majorHAnsi"/>
          <w:sz w:val="22"/>
          <w:szCs w:val="22"/>
        </w:rPr>
        <w:t xml:space="preserve">. Jembi developers will work with the data sets with </w:t>
      </w:r>
      <w:proofErr w:type="spellStart"/>
      <w:r w:rsidR="001C1D3C" w:rsidRPr="000C3696">
        <w:rPr>
          <w:rFonts w:asciiTheme="majorHAnsi" w:hAnsiTheme="majorHAnsi"/>
          <w:sz w:val="22"/>
          <w:szCs w:val="22"/>
        </w:rPr>
        <w:t>S</w:t>
      </w:r>
      <w:r>
        <w:rPr>
          <w:rFonts w:asciiTheme="majorHAnsi" w:hAnsiTheme="majorHAnsi"/>
          <w:sz w:val="22"/>
          <w:szCs w:val="22"/>
        </w:rPr>
        <w:t>ysnet</w:t>
      </w:r>
      <w:proofErr w:type="spellEnd"/>
      <w:r>
        <w:rPr>
          <w:rFonts w:asciiTheme="majorHAnsi" w:hAnsiTheme="majorHAnsi"/>
          <w:sz w:val="22"/>
          <w:szCs w:val="22"/>
        </w:rPr>
        <w:t xml:space="preserve"> during the implementation </w:t>
      </w:r>
      <w:r w:rsidR="001C1D3C" w:rsidRPr="000C3696">
        <w:rPr>
          <w:rFonts w:asciiTheme="majorHAnsi" w:hAnsiTheme="majorHAnsi"/>
          <w:sz w:val="22"/>
          <w:szCs w:val="22"/>
        </w:rPr>
        <w:t>developmen</w:t>
      </w:r>
      <w:r>
        <w:rPr>
          <w:rFonts w:asciiTheme="majorHAnsi" w:hAnsiTheme="majorHAnsi"/>
          <w:sz w:val="22"/>
          <w:szCs w:val="22"/>
        </w:rPr>
        <w:t>t. In addition Jembi and MoH staff will take part in a face-to-face training that will explore extending data sets in OpenEMPI and a</w:t>
      </w:r>
      <w:r w:rsidR="001C1D3C" w:rsidRPr="00B448CC">
        <w:rPr>
          <w:rFonts w:asciiTheme="majorHAnsi" w:hAnsiTheme="majorHAnsi"/>
          <w:sz w:val="22"/>
          <w:szCs w:val="22"/>
        </w:rPr>
        <w:t>nalyzing data types</w:t>
      </w:r>
      <w:r>
        <w:rPr>
          <w:rFonts w:asciiTheme="majorHAnsi" w:hAnsiTheme="majorHAnsi"/>
          <w:sz w:val="22"/>
          <w:szCs w:val="22"/>
        </w:rPr>
        <w:t>.</w:t>
      </w:r>
    </w:p>
    <w:p w14:paraId="69A1EC45" w14:textId="77777777" w:rsidR="005434E7" w:rsidRPr="000C3696" w:rsidRDefault="005434E7" w:rsidP="00B51E20">
      <w:pPr>
        <w:rPr>
          <w:rFonts w:asciiTheme="majorHAnsi" w:hAnsiTheme="majorHAnsi"/>
          <w:sz w:val="22"/>
          <w:szCs w:val="22"/>
        </w:rPr>
      </w:pPr>
    </w:p>
    <w:p w14:paraId="03F1FFB7" w14:textId="72D0A995" w:rsidR="005434E7" w:rsidRPr="00DF0D70" w:rsidRDefault="005434E7" w:rsidP="00B51E20">
      <w:pPr>
        <w:rPr>
          <w:rFonts w:asciiTheme="majorHAnsi" w:hAnsiTheme="majorHAnsi"/>
          <w:sz w:val="22"/>
          <w:szCs w:val="22"/>
          <w:u w:val="single"/>
        </w:rPr>
      </w:pPr>
      <w:r w:rsidRPr="00DF0D70">
        <w:rPr>
          <w:rFonts w:asciiTheme="majorHAnsi" w:hAnsiTheme="majorHAnsi"/>
          <w:sz w:val="22"/>
          <w:szCs w:val="22"/>
          <w:u w:val="single"/>
        </w:rPr>
        <w:t>Operations Support</w:t>
      </w:r>
    </w:p>
    <w:p w14:paraId="128D0B99" w14:textId="49F4696C" w:rsidR="001C1D3C" w:rsidRPr="00806F3C" w:rsidRDefault="00806F3C" w:rsidP="00806F3C">
      <w:pPr>
        <w:rPr>
          <w:rFonts w:asciiTheme="majorHAnsi" w:hAnsiTheme="majorHAnsi"/>
          <w:sz w:val="22"/>
          <w:szCs w:val="22"/>
        </w:rPr>
      </w:pPr>
      <w:r>
        <w:rPr>
          <w:rFonts w:asciiTheme="majorHAnsi" w:hAnsiTheme="majorHAnsi"/>
          <w:sz w:val="22"/>
          <w:szCs w:val="22"/>
        </w:rPr>
        <w:t>This will be a</w:t>
      </w:r>
      <w:r w:rsidR="001C1D3C" w:rsidRPr="000C3696">
        <w:rPr>
          <w:rFonts w:asciiTheme="majorHAnsi" w:hAnsiTheme="majorHAnsi"/>
          <w:sz w:val="22"/>
          <w:szCs w:val="22"/>
        </w:rPr>
        <w:t xml:space="preserve"> face-to-face training </w:t>
      </w:r>
      <w:r>
        <w:rPr>
          <w:rFonts w:asciiTheme="majorHAnsi" w:hAnsiTheme="majorHAnsi"/>
          <w:sz w:val="22"/>
          <w:szCs w:val="22"/>
        </w:rPr>
        <w:t xml:space="preserve">workshop focused on </w:t>
      </w:r>
      <w:r w:rsidR="001C1D3C" w:rsidRPr="00806F3C">
        <w:rPr>
          <w:rFonts w:asciiTheme="majorHAnsi" w:hAnsiTheme="majorHAnsi"/>
          <w:sz w:val="22"/>
          <w:szCs w:val="22"/>
        </w:rPr>
        <w:t>Client Registry system configuration</w:t>
      </w:r>
      <w:r>
        <w:rPr>
          <w:rFonts w:asciiTheme="majorHAnsi" w:hAnsiTheme="majorHAnsi"/>
          <w:sz w:val="22"/>
          <w:szCs w:val="22"/>
        </w:rPr>
        <w:t>.</w:t>
      </w:r>
    </w:p>
    <w:p w14:paraId="4A06BF07" w14:textId="77777777" w:rsidR="005434E7" w:rsidRPr="000C3696" w:rsidRDefault="005434E7" w:rsidP="00B51E20">
      <w:pPr>
        <w:rPr>
          <w:rFonts w:asciiTheme="majorHAnsi" w:hAnsiTheme="majorHAnsi"/>
          <w:sz w:val="22"/>
          <w:szCs w:val="22"/>
        </w:rPr>
      </w:pPr>
    </w:p>
    <w:p w14:paraId="7FDB39CB" w14:textId="0C94D015" w:rsidR="005434E7" w:rsidRPr="00DF0D70" w:rsidRDefault="005434E7" w:rsidP="00B51E20">
      <w:pPr>
        <w:rPr>
          <w:rFonts w:asciiTheme="majorHAnsi" w:hAnsiTheme="majorHAnsi"/>
          <w:sz w:val="22"/>
          <w:szCs w:val="22"/>
          <w:u w:val="single"/>
        </w:rPr>
      </w:pPr>
      <w:r w:rsidRPr="00DF0D70">
        <w:rPr>
          <w:rFonts w:asciiTheme="majorHAnsi" w:hAnsiTheme="majorHAnsi"/>
          <w:sz w:val="22"/>
          <w:szCs w:val="22"/>
          <w:u w:val="single"/>
        </w:rPr>
        <w:t>Developer Support</w:t>
      </w:r>
    </w:p>
    <w:p w14:paraId="182C616E" w14:textId="51717EF6" w:rsidR="005434E7" w:rsidRPr="000C3696" w:rsidRDefault="00806F3C" w:rsidP="00B51E20">
      <w:pPr>
        <w:rPr>
          <w:rFonts w:asciiTheme="majorHAnsi" w:hAnsiTheme="majorHAnsi"/>
          <w:sz w:val="22"/>
          <w:szCs w:val="22"/>
        </w:rPr>
      </w:pPr>
      <w:r>
        <w:rPr>
          <w:rFonts w:asciiTheme="majorHAnsi" w:hAnsiTheme="majorHAnsi"/>
          <w:sz w:val="22"/>
          <w:szCs w:val="22"/>
        </w:rPr>
        <w:t>This will be done as on the job</w:t>
      </w:r>
      <w:r w:rsidR="001C1D3C" w:rsidRPr="000C3696">
        <w:rPr>
          <w:rFonts w:asciiTheme="majorHAnsi" w:hAnsiTheme="majorHAnsi"/>
          <w:sz w:val="22"/>
          <w:szCs w:val="22"/>
        </w:rPr>
        <w:t xml:space="preserve"> distance learning. </w:t>
      </w:r>
      <w:r>
        <w:rPr>
          <w:rFonts w:asciiTheme="majorHAnsi" w:hAnsiTheme="majorHAnsi"/>
          <w:sz w:val="22"/>
          <w:szCs w:val="22"/>
        </w:rPr>
        <w:t>Over the development period of</w:t>
      </w:r>
      <w:r w:rsidR="001C1D3C" w:rsidRPr="000C3696">
        <w:rPr>
          <w:rFonts w:asciiTheme="majorHAnsi" w:hAnsiTheme="majorHAnsi"/>
          <w:sz w:val="22"/>
          <w:szCs w:val="22"/>
        </w:rPr>
        <w:t xml:space="preserve"> 4 month</w:t>
      </w:r>
      <w:r>
        <w:rPr>
          <w:rFonts w:asciiTheme="majorHAnsi" w:hAnsiTheme="majorHAnsi"/>
          <w:sz w:val="22"/>
          <w:szCs w:val="22"/>
        </w:rPr>
        <w:t xml:space="preserve">s Jembi developers will engage </w:t>
      </w:r>
      <w:r w:rsidR="001C1D3C" w:rsidRPr="000C3696">
        <w:rPr>
          <w:rFonts w:asciiTheme="majorHAnsi" w:hAnsiTheme="majorHAnsi"/>
          <w:sz w:val="22"/>
          <w:szCs w:val="22"/>
        </w:rPr>
        <w:t xml:space="preserve">the </w:t>
      </w:r>
      <w:proofErr w:type="spellStart"/>
      <w:r w:rsidR="001C1D3C" w:rsidRPr="000C3696">
        <w:rPr>
          <w:rFonts w:asciiTheme="majorHAnsi" w:hAnsiTheme="majorHAnsi"/>
          <w:sz w:val="22"/>
          <w:szCs w:val="22"/>
        </w:rPr>
        <w:t>Sysnet</w:t>
      </w:r>
      <w:proofErr w:type="spellEnd"/>
      <w:r w:rsidR="001C1D3C" w:rsidRPr="000C3696">
        <w:rPr>
          <w:rFonts w:asciiTheme="majorHAnsi" w:hAnsiTheme="majorHAnsi"/>
          <w:sz w:val="22"/>
          <w:szCs w:val="22"/>
        </w:rPr>
        <w:t xml:space="preserve"> </w:t>
      </w:r>
      <w:r>
        <w:rPr>
          <w:rFonts w:asciiTheme="majorHAnsi" w:hAnsiTheme="majorHAnsi"/>
          <w:sz w:val="22"/>
          <w:szCs w:val="22"/>
        </w:rPr>
        <w:t xml:space="preserve">and shadow the </w:t>
      </w:r>
      <w:r w:rsidR="001C1D3C" w:rsidRPr="000C3696">
        <w:rPr>
          <w:rFonts w:asciiTheme="majorHAnsi" w:hAnsiTheme="majorHAnsi"/>
          <w:sz w:val="22"/>
          <w:szCs w:val="22"/>
        </w:rPr>
        <w:t>development process</w:t>
      </w:r>
      <w:r>
        <w:rPr>
          <w:rFonts w:asciiTheme="majorHAnsi" w:hAnsiTheme="majorHAnsi"/>
          <w:sz w:val="22"/>
          <w:szCs w:val="22"/>
        </w:rPr>
        <w:t>. Over this period they will gain knowledge about the:</w:t>
      </w:r>
    </w:p>
    <w:p w14:paraId="3A0B2E1D" w14:textId="77777777" w:rsidR="001C1D3C" w:rsidRPr="000C3696" w:rsidRDefault="001C1D3C" w:rsidP="001C1D3C">
      <w:pPr>
        <w:pStyle w:val="ListParagraph"/>
        <w:numPr>
          <w:ilvl w:val="0"/>
          <w:numId w:val="8"/>
        </w:numPr>
        <w:rPr>
          <w:rFonts w:asciiTheme="majorHAnsi" w:hAnsiTheme="majorHAnsi"/>
          <w:sz w:val="22"/>
          <w:szCs w:val="22"/>
        </w:rPr>
      </w:pPr>
      <w:r w:rsidRPr="000C3696">
        <w:rPr>
          <w:rFonts w:asciiTheme="majorHAnsi" w:hAnsiTheme="majorHAnsi"/>
          <w:sz w:val="22"/>
          <w:szCs w:val="22"/>
        </w:rPr>
        <w:t>Web services</w:t>
      </w:r>
    </w:p>
    <w:p w14:paraId="6C54833A" w14:textId="77777777" w:rsidR="00BC02EF" w:rsidRPr="000C3696" w:rsidRDefault="001C1D3C" w:rsidP="001C1D3C">
      <w:pPr>
        <w:pStyle w:val="ListParagraph"/>
        <w:numPr>
          <w:ilvl w:val="0"/>
          <w:numId w:val="8"/>
        </w:numPr>
        <w:rPr>
          <w:rFonts w:asciiTheme="majorHAnsi" w:hAnsiTheme="majorHAnsi"/>
          <w:sz w:val="22"/>
          <w:szCs w:val="22"/>
        </w:rPr>
      </w:pPr>
      <w:r w:rsidRPr="000C3696">
        <w:rPr>
          <w:rFonts w:asciiTheme="majorHAnsi" w:hAnsiTheme="majorHAnsi"/>
          <w:sz w:val="22"/>
          <w:szCs w:val="22"/>
        </w:rPr>
        <w:t>API calls</w:t>
      </w:r>
    </w:p>
    <w:p w14:paraId="5A9DD62C" w14:textId="013B47E7" w:rsidR="001C1D3C" w:rsidRDefault="001C1D3C" w:rsidP="001C1D3C">
      <w:pPr>
        <w:pStyle w:val="ListParagraph"/>
        <w:numPr>
          <w:ilvl w:val="0"/>
          <w:numId w:val="8"/>
        </w:numPr>
        <w:rPr>
          <w:rFonts w:asciiTheme="majorHAnsi" w:hAnsiTheme="majorHAnsi"/>
          <w:sz w:val="22"/>
          <w:szCs w:val="22"/>
        </w:rPr>
      </w:pPr>
      <w:r w:rsidRPr="000C3696">
        <w:rPr>
          <w:rFonts w:asciiTheme="majorHAnsi" w:hAnsiTheme="majorHAnsi"/>
          <w:sz w:val="22"/>
          <w:szCs w:val="22"/>
        </w:rPr>
        <w:t>Data model extension</w:t>
      </w:r>
    </w:p>
    <w:p w14:paraId="24BF67AA" w14:textId="77777777" w:rsidR="00806F3C" w:rsidRDefault="00806F3C" w:rsidP="00806F3C">
      <w:pPr>
        <w:rPr>
          <w:rFonts w:asciiTheme="majorHAnsi" w:hAnsiTheme="majorHAnsi"/>
          <w:sz w:val="22"/>
          <w:szCs w:val="22"/>
        </w:rPr>
      </w:pPr>
    </w:p>
    <w:p w14:paraId="742B5F79" w14:textId="47F65D99" w:rsidR="00806F3C" w:rsidRPr="00806F3C" w:rsidRDefault="00806F3C" w:rsidP="00806F3C">
      <w:pPr>
        <w:rPr>
          <w:rFonts w:asciiTheme="majorHAnsi" w:hAnsiTheme="majorHAnsi"/>
          <w:sz w:val="22"/>
          <w:szCs w:val="22"/>
        </w:rPr>
      </w:pPr>
      <w:r>
        <w:rPr>
          <w:rFonts w:asciiTheme="majorHAnsi" w:hAnsiTheme="majorHAnsi"/>
          <w:sz w:val="22"/>
          <w:szCs w:val="22"/>
        </w:rPr>
        <w:t xml:space="preserve">These will then be passed on to the MoH developers who will be supporting the Client </w:t>
      </w:r>
      <w:proofErr w:type="spellStart"/>
      <w:r>
        <w:rPr>
          <w:rFonts w:asciiTheme="majorHAnsi" w:hAnsiTheme="majorHAnsi"/>
          <w:sz w:val="22"/>
          <w:szCs w:val="22"/>
        </w:rPr>
        <w:t>Regsitry</w:t>
      </w:r>
      <w:proofErr w:type="spellEnd"/>
      <w:r>
        <w:rPr>
          <w:rFonts w:asciiTheme="majorHAnsi" w:hAnsiTheme="majorHAnsi"/>
          <w:sz w:val="22"/>
          <w:szCs w:val="22"/>
        </w:rPr>
        <w:t>.</w:t>
      </w:r>
    </w:p>
    <w:p w14:paraId="79A27640" w14:textId="77777777" w:rsidR="005434E7" w:rsidRPr="00DE72FC" w:rsidRDefault="005434E7" w:rsidP="00B51E20">
      <w:pPr>
        <w:rPr>
          <w:rFonts w:asciiTheme="majorHAnsi" w:hAnsiTheme="majorHAnsi"/>
        </w:rPr>
      </w:pPr>
    </w:p>
    <w:p w14:paraId="2845666A" w14:textId="42597DF0" w:rsidR="00B51E20" w:rsidRDefault="007A093F" w:rsidP="009F2526">
      <w:pPr>
        <w:pStyle w:val="Heading1"/>
      </w:pPr>
      <w:r>
        <w:t xml:space="preserve">Section 5: </w:t>
      </w:r>
      <w:r w:rsidR="00B51E20" w:rsidRPr="00DE72FC">
        <w:t>Provider registry</w:t>
      </w:r>
    </w:p>
    <w:p w14:paraId="2DCD62F6" w14:textId="77777777" w:rsidR="009F2526" w:rsidRDefault="009F2526" w:rsidP="009F2526"/>
    <w:p w14:paraId="59E313C9" w14:textId="777AFECD" w:rsidR="00C72A42" w:rsidRDefault="00C72A42" w:rsidP="009F2526">
      <w:pPr>
        <w:rPr>
          <w:rFonts w:asciiTheme="majorHAnsi" w:hAnsiTheme="majorHAnsi" w:cs="Arial"/>
          <w:sz w:val="22"/>
          <w:szCs w:val="22"/>
        </w:rPr>
      </w:pPr>
      <w:r w:rsidRPr="00C72A42">
        <w:rPr>
          <w:rFonts w:asciiTheme="majorHAnsi" w:hAnsiTheme="majorHAnsi" w:cs="Arial"/>
          <w:sz w:val="22"/>
          <w:szCs w:val="22"/>
        </w:rPr>
        <w:t xml:space="preserve">The </w:t>
      </w:r>
      <w:r w:rsidRPr="00C72A42">
        <w:rPr>
          <w:rFonts w:asciiTheme="majorHAnsi" w:hAnsiTheme="majorHAnsi" w:cs="Arial"/>
          <w:bCs/>
          <w:sz w:val="22"/>
          <w:szCs w:val="22"/>
        </w:rPr>
        <w:t>Provider Registry</w:t>
      </w:r>
      <w:r w:rsidRPr="00C72A42">
        <w:rPr>
          <w:rFonts w:asciiTheme="majorHAnsi" w:hAnsiTheme="majorHAnsi" w:cs="Arial"/>
          <w:sz w:val="22"/>
          <w:szCs w:val="22"/>
        </w:rPr>
        <w:t xml:space="preserve"> is a database containing details of all antenatal care health providers working in government health facilities in the Rwamagana District. The Provider Registry assigned each registered provider a unique identifies which the health information exchange uses to identify the health workers and give them access to patient information in the Shared Health Record.</w:t>
      </w:r>
    </w:p>
    <w:p w14:paraId="448DF72F" w14:textId="77777777" w:rsidR="00C72A42" w:rsidRDefault="00C72A42" w:rsidP="009F2526">
      <w:pPr>
        <w:rPr>
          <w:rFonts w:asciiTheme="majorHAnsi" w:hAnsiTheme="majorHAnsi" w:cs="Arial"/>
          <w:sz w:val="22"/>
          <w:szCs w:val="22"/>
        </w:rPr>
      </w:pPr>
    </w:p>
    <w:p w14:paraId="0A51043E" w14:textId="77777777" w:rsidR="00C72A42" w:rsidRDefault="00C72A42" w:rsidP="00C72A42">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15509188" w14:textId="77777777" w:rsidR="00C72A42" w:rsidRPr="00C72A42" w:rsidRDefault="00C72A42" w:rsidP="009F2526">
      <w:pPr>
        <w:rPr>
          <w:rFonts w:asciiTheme="majorHAnsi" w:hAnsiTheme="majorHAnsi"/>
          <w:sz w:val="22"/>
          <w:szCs w:val="22"/>
        </w:rPr>
      </w:pPr>
    </w:p>
    <w:p w14:paraId="3B5A41FF" w14:textId="4B6778AF" w:rsidR="009F2526" w:rsidRPr="009F2526" w:rsidRDefault="009F2526" w:rsidP="009F2526">
      <w:pPr>
        <w:pStyle w:val="Heading2"/>
      </w:pPr>
      <w:r>
        <w:t>Posts and prerequisite skills</w:t>
      </w:r>
    </w:p>
    <w:p w14:paraId="0976AA35" w14:textId="77777777" w:rsidR="00B51E20" w:rsidRDefault="00B51E20" w:rsidP="00B51E20">
      <w:pPr>
        <w:rPr>
          <w:rFonts w:asciiTheme="majorHAnsi" w:hAnsiTheme="majorHAnsi"/>
        </w:rPr>
      </w:pPr>
    </w:p>
    <w:tbl>
      <w:tblPr>
        <w:tblW w:w="9356" w:type="dxa"/>
        <w:tblInd w:w="-459" w:type="dxa"/>
        <w:tblLayout w:type="fixed"/>
        <w:tblLook w:val="0000" w:firstRow="0" w:lastRow="0" w:firstColumn="0" w:lastColumn="0" w:noHBand="0" w:noVBand="0"/>
      </w:tblPr>
      <w:tblGrid>
        <w:gridCol w:w="1418"/>
        <w:gridCol w:w="2835"/>
        <w:gridCol w:w="3118"/>
        <w:gridCol w:w="1985"/>
      </w:tblGrid>
      <w:tr w:rsidR="008623BC" w:rsidRPr="009F2526" w14:paraId="6F79CAB0" w14:textId="77777777" w:rsidTr="008623BC">
        <w:tc>
          <w:tcPr>
            <w:tcW w:w="1418" w:type="dxa"/>
            <w:tcBorders>
              <w:top w:val="single" w:sz="8" w:space="0" w:color="000000"/>
              <w:left w:val="single" w:sz="8" w:space="0" w:color="000000"/>
              <w:bottom w:val="single" w:sz="8" w:space="0" w:color="000000"/>
            </w:tcBorders>
            <w:shd w:val="clear" w:color="auto" w:fill="auto"/>
          </w:tcPr>
          <w:p w14:paraId="23470EFE" w14:textId="77777777" w:rsidR="008623BC" w:rsidRPr="009F2526" w:rsidRDefault="008623BC" w:rsidP="008623BC">
            <w:pPr>
              <w:snapToGrid w:val="0"/>
              <w:rPr>
                <w:rFonts w:asciiTheme="majorHAnsi" w:hAnsiTheme="majorHAnsi"/>
                <w:b/>
                <w:sz w:val="22"/>
                <w:szCs w:val="22"/>
              </w:rPr>
            </w:pPr>
          </w:p>
        </w:tc>
        <w:tc>
          <w:tcPr>
            <w:tcW w:w="2835" w:type="dxa"/>
            <w:tcBorders>
              <w:top w:val="single" w:sz="8" w:space="0" w:color="000000"/>
              <w:left w:val="single" w:sz="8" w:space="0" w:color="000000"/>
              <w:bottom w:val="single" w:sz="8" w:space="0" w:color="000000"/>
            </w:tcBorders>
            <w:shd w:val="clear" w:color="auto" w:fill="auto"/>
          </w:tcPr>
          <w:p w14:paraId="7816DF24" w14:textId="77777777" w:rsidR="008623BC" w:rsidRPr="009F2526" w:rsidRDefault="008623BC" w:rsidP="008623BC">
            <w:pPr>
              <w:rPr>
                <w:rFonts w:asciiTheme="majorHAnsi" w:hAnsiTheme="majorHAnsi"/>
                <w:b/>
                <w:sz w:val="22"/>
                <w:szCs w:val="22"/>
              </w:rPr>
            </w:pPr>
            <w:r w:rsidRPr="009F2526">
              <w:rPr>
                <w:rFonts w:asciiTheme="majorHAnsi" w:hAnsiTheme="majorHAnsi"/>
                <w:b/>
                <w:sz w:val="22"/>
                <w:szCs w:val="22"/>
              </w:rPr>
              <w:t>Users</w:t>
            </w:r>
          </w:p>
        </w:tc>
        <w:tc>
          <w:tcPr>
            <w:tcW w:w="3118" w:type="dxa"/>
            <w:tcBorders>
              <w:top w:val="single" w:sz="8" w:space="0" w:color="000000"/>
              <w:left w:val="single" w:sz="8" w:space="0" w:color="000000"/>
              <w:bottom w:val="single" w:sz="8" w:space="0" w:color="000000"/>
            </w:tcBorders>
            <w:shd w:val="clear" w:color="auto" w:fill="auto"/>
          </w:tcPr>
          <w:p w14:paraId="207B631D" w14:textId="77777777" w:rsidR="008623BC" w:rsidRPr="009F2526" w:rsidRDefault="008623BC" w:rsidP="008623BC">
            <w:pPr>
              <w:rPr>
                <w:rFonts w:asciiTheme="majorHAnsi" w:hAnsiTheme="majorHAnsi"/>
                <w:b/>
                <w:sz w:val="22"/>
                <w:szCs w:val="22"/>
              </w:rPr>
            </w:pPr>
            <w:r w:rsidRPr="009F2526">
              <w:rPr>
                <w:rFonts w:asciiTheme="majorHAnsi" w:hAnsiTheme="majorHAnsi"/>
                <w:b/>
                <w:sz w:val="22"/>
                <w:szCs w:val="22"/>
              </w:rPr>
              <w:t>Operations support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8960CE7" w14:textId="77777777" w:rsidR="008623BC" w:rsidRPr="009F2526" w:rsidRDefault="008623BC" w:rsidP="008623BC">
            <w:pPr>
              <w:rPr>
                <w:rFonts w:asciiTheme="majorHAnsi" w:hAnsiTheme="majorHAnsi"/>
                <w:b/>
                <w:sz w:val="22"/>
                <w:szCs w:val="22"/>
              </w:rPr>
            </w:pPr>
            <w:r w:rsidRPr="009F2526">
              <w:rPr>
                <w:rFonts w:asciiTheme="majorHAnsi" w:hAnsiTheme="majorHAnsi"/>
                <w:b/>
                <w:sz w:val="22"/>
                <w:szCs w:val="22"/>
              </w:rPr>
              <w:t>Developer support</w:t>
            </w:r>
          </w:p>
        </w:tc>
      </w:tr>
      <w:tr w:rsidR="008623BC" w:rsidRPr="008623BC" w14:paraId="00625B06" w14:textId="77777777" w:rsidTr="008623BC">
        <w:tc>
          <w:tcPr>
            <w:tcW w:w="1418" w:type="dxa"/>
            <w:tcBorders>
              <w:top w:val="single" w:sz="8" w:space="0" w:color="000000"/>
              <w:left w:val="single" w:sz="8" w:space="0" w:color="000000"/>
              <w:bottom w:val="single" w:sz="8" w:space="0" w:color="000000"/>
            </w:tcBorders>
            <w:shd w:val="clear" w:color="auto" w:fill="auto"/>
          </w:tcPr>
          <w:p w14:paraId="2E61BACC" w14:textId="22F87B83" w:rsidR="008623BC" w:rsidRPr="009F2526" w:rsidRDefault="009F2526" w:rsidP="008623BC">
            <w:pPr>
              <w:rPr>
                <w:rFonts w:asciiTheme="majorHAnsi" w:hAnsiTheme="majorHAnsi"/>
                <w:b/>
                <w:sz w:val="22"/>
                <w:szCs w:val="22"/>
              </w:rPr>
            </w:pPr>
            <w:r>
              <w:rPr>
                <w:rFonts w:asciiTheme="majorHAnsi" w:hAnsiTheme="majorHAnsi"/>
                <w:b/>
                <w:sz w:val="22"/>
                <w:szCs w:val="22"/>
              </w:rPr>
              <w:t>Post</w:t>
            </w:r>
            <w:r w:rsidR="008623BC" w:rsidRPr="009F2526">
              <w:rPr>
                <w:rFonts w:asciiTheme="majorHAnsi" w:hAnsiTheme="majorHAnsi"/>
                <w:b/>
                <w:sz w:val="22"/>
                <w:szCs w:val="22"/>
              </w:rPr>
              <w:t xml:space="preserve"> and description</w:t>
            </w:r>
          </w:p>
        </w:tc>
        <w:tc>
          <w:tcPr>
            <w:tcW w:w="2835" w:type="dxa"/>
            <w:tcBorders>
              <w:top w:val="single" w:sz="8" w:space="0" w:color="000000"/>
              <w:left w:val="single" w:sz="8" w:space="0" w:color="000000"/>
              <w:bottom w:val="single" w:sz="8" w:space="0" w:color="000000"/>
            </w:tcBorders>
            <w:shd w:val="clear" w:color="auto" w:fill="auto"/>
          </w:tcPr>
          <w:p w14:paraId="7647FD7F" w14:textId="36A5BB1F" w:rsidR="008623BC" w:rsidRPr="008623BC" w:rsidRDefault="008623BC" w:rsidP="008623BC">
            <w:pPr>
              <w:rPr>
                <w:rFonts w:asciiTheme="majorHAnsi" w:hAnsiTheme="majorHAnsi"/>
                <w:sz w:val="22"/>
                <w:szCs w:val="22"/>
              </w:rPr>
            </w:pPr>
            <w:r w:rsidRPr="008623BC">
              <w:rPr>
                <w:rFonts w:asciiTheme="majorHAnsi" w:hAnsiTheme="majorHAnsi"/>
                <w:sz w:val="22"/>
                <w:szCs w:val="22"/>
              </w:rPr>
              <w:t xml:space="preserve">Data Manager: Responsible for responding to requests to edit or add new providers to  </w:t>
            </w:r>
            <w:r w:rsidRPr="008623BC">
              <w:rPr>
                <w:rFonts w:asciiTheme="majorHAnsi" w:hAnsiTheme="majorHAnsi"/>
                <w:sz w:val="22"/>
                <w:szCs w:val="22"/>
              </w:rPr>
              <w:lastRenderedPageBreak/>
              <w:t>the Provider Registry in particular in response to error messages in the  transaction queue</w:t>
            </w:r>
          </w:p>
          <w:p w14:paraId="42D4E5BA" w14:textId="77777777" w:rsidR="008623BC" w:rsidRPr="008623BC" w:rsidRDefault="008623BC" w:rsidP="008623BC">
            <w:pPr>
              <w:rPr>
                <w:rFonts w:asciiTheme="majorHAnsi" w:hAnsiTheme="majorHAnsi"/>
                <w:sz w:val="22"/>
                <w:szCs w:val="22"/>
              </w:rPr>
            </w:pPr>
          </w:p>
        </w:tc>
        <w:tc>
          <w:tcPr>
            <w:tcW w:w="3118" w:type="dxa"/>
            <w:tcBorders>
              <w:top w:val="single" w:sz="8" w:space="0" w:color="000000"/>
              <w:left w:val="single" w:sz="8" w:space="0" w:color="000000"/>
              <w:bottom w:val="single" w:sz="8" w:space="0" w:color="000000"/>
            </w:tcBorders>
            <w:shd w:val="clear" w:color="auto" w:fill="auto"/>
          </w:tcPr>
          <w:p w14:paraId="7C7DDC52" w14:textId="6D11464E" w:rsidR="008623BC" w:rsidRPr="008623BC" w:rsidRDefault="008623BC" w:rsidP="008623BC">
            <w:pPr>
              <w:rPr>
                <w:rFonts w:asciiTheme="majorHAnsi" w:hAnsiTheme="majorHAnsi"/>
                <w:sz w:val="22"/>
                <w:szCs w:val="22"/>
              </w:rPr>
            </w:pPr>
            <w:r w:rsidRPr="008623BC">
              <w:rPr>
                <w:rFonts w:asciiTheme="majorHAnsi" w:hAnsiTheme="majorHAnsi"/>
                <w:sz w:val="22"/>
                <w:szCs w:val="22"/>
              </w:rPr>
              <w:lastRenderedPageBreak/>
              <w:t xml:space="preserve">Systems administrator: Responsible for the deployment and management of the HIE. </w:t>
            </w:r>
            <w:r w:rsidRPr="008623BC">
              <w:rPr>
                <w:rFonts w:asciiTheme="majorHAnsi" w:hAnsiTheme="majorHAnsi"/>
                <w:sz w:val="22"/>
                <w:szCs w:val="22"/>
              </w:rPr>
              <w:lastRenderedPageBreak/>
              <w:t>Keeping system operational and dealing with downtime issues. Dealing with system back-up and system upgrades</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37A2822" w14:textId="0013CD13" w:rsidR="008623BC" w:rsidRPr="008623BC" w:rsidRDefault="008623BC" w:rsidP="008623BC">
            <w:pPr>
              <w:rPr>
                <w:rFonts w:asciiTheme="majorHAnsi" w:hAnsiTheme="majorHAnsi"/>
                <w:sz w:val="22"/>
                <w:szCs w:val="22"/>
              </w:rPr>
            </w:pPr>
            <w:r w:rsidRPr="008623BC">
              <w:rPr>
                <w:rFonts w:asciiTheme="majorHAnsi" w:hAnsiTheme="majorHAnsi"/>
                <w:sz w:val="22"/>
                <w:szCs w:val="22"/>
              </w:rPr>
              <w:lastRenderedPageBreak/>
              <w:t xml:space="preserve">Software Developer: Responsible for </w:t>
            </w:r>
            <w:r w:rsidRPr="008623BC">
              <w:rPr>
                <w:rFonts w:asciiTheme="majorHAnsi" w:hAnsiTheme="majorHAnsi"/>
                <w:sz w:val="22"/>
                <w:szCs w:val="22"/>
              </w:rPr>
              <w:lastRenderedPageBreak/>
              <w:t>maintaining and extending the code base of the Provider Registry. Bug fixes, debugging of the software stack etc.</w:t>
            </w:r>
          </w:p>
        </w:tc>
      </w:tr>
      <w:tr w:rsidR="008623BC" w:rsidRPr="008623BC" w14:paraId="66250795" w14:textId="77777777" w:rsidTr="008623BC">
        <w:tc>
          <w:tcPr>
            <w:tcW w:w="1418" w:type="dxa"/>
            <w:tcBorders>
              <w:top w:val="single" w:sz="8" w:space="0" w:color="000000"/>
              <w:left w:val="single" w:sz="8" w:space="0" w:color="000000"/>
              <w:bottom w:val="single" w:sz="8" w:space="0" w:color="000000"/>
            </w:tcBorders>
            <w:shd w:val="clear" w:color="auto" w:fill="auto"/>
          </w:tcPr>
          <w:p w14:paraId="584AB145" w14:textId="77777777" w:rsidR="008623BC" w:rsidRPr="009F2526" w:rsidRDefault="008623BC" w:rsidP="008623BC">
            <w:pPr>
              <w:rPr>
                <w:rFonts w:asciiTheme="majorHAnsi" w:hAnsiTheme="majorHAnsi"/>
                <w:b/>
                <w:sz w:val="22"/>
                <w:szCs w:val="22"/>
              </w:rPr>
            </w:pPr>
            <w:r w:rsidRPr="009F2526">
              <w:rPr>
                <w:rFonts w:asciiTheme="majorHAnsi" w:hAnsiTheme="majorHAnsi"/>
                <w:b/>
                <w:sz w:val="22"/>
                <w:szCs w:val="22"/>
              </w:rPr>
              <w:lastRenderedPageBreak/>
              <w:t>FTE required</w:t>
            </w:r>
          </w:p>
        </w:tc>
        <w:tc>
          <w:tcPr>
            <w:tcW w:w="2835" w:type="dxa"/>
            <w:tcBorders>
              <w:top w:val="single" w:sz="8" w:space="0" w:color="000000"/>
              <w:left w:val="single" w:sz="8" w:space="0" w:color="000000"/>
              <w:bottom w:val="single" w:sz="8" w:space="0" w:color="000000"/>
            </w:tcBorders>
            <w:shd w:val="clear" w:color="auto" w:fill="auto"/>
          </w:tcPr>
          <w:p w14:paraId="447F97D5"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Phase 1: 0.1 FTE</w:t>
            </w:r>
          </w:p>
          <w:p w14:paraId="6DF0A097"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National: 0.2 FTE</w:t>
            </w:r>
          </w:p>
        </w:tc>
        <w:tc>
          <w:tcPr>
            <w:tcW w:w="3118" w:type="dxa"/>
            <w:tcBorders>
              <w:top w:val="single" w:sz="8" w:space="0" w:color="000000"/>
              <w:left w:val="single" w:sz="8" w:space="0" w:color="000000"/>
              <w:bottom w:val="single" w:sz="8" w:space="0" w:color="000000"/>
            </w:tcBorders>
            <w:shd w:val="clear" w:color="auto" w:fill="auto"/>
          </w:tcPr>
          <w:p w14:paraId="434DB55E"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Phase 1: 0.2 FTE</w:t>
            </w:r>
          </w:p>
          <w:p w14:paraId="1733C260"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National: 0.5 FTE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7B48D94"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Phase 1: (response to needs)</w:t>
            </w:r>
          </w:p>
          <w:p w14:paraId="24A84327" w14:textId="77777777" w:rsidR="008623BC" w:rsidRPr="008623BC" w:rsidRDefault="008623BC" w:rsidP="008623BC">
            <w:pPr>
              <w:rPr>
                <w:rFonts w:asciiTheme="majorHAnsi" w:hAnsiTheme="majorHAnsi"/>
                <w:sz w:val="22"/>
                <w:szCs w:val="22"/>
              </w:rPr>
            </w:pPr>
            <w:r w:rsidRPr="008623BC">
              <w:rPr>
                <w:rFonts w:asciiTheme="majorHAnsi" w:hAnsiTheme="majorHAnsi"/>
                <w:sz w:val="22"/>
                <w:szCs w:val="22"/>
              </w:rPr>
              <w:t>National: 0.2</w:t>
            </w:r>
          </w:p>
        </w:tc>
      </w:tr>
      <w:tr w:rsidR="008623BC" w:rsidRPr="008623BC" w14:paraId="148A8056" w14:textId="77777777" w:rsidTr="008623BC">
        <w:tc>
          <w:tcPr>
            <w:tcW w:w="1418" w:type="dxa"/>
            <w:tcBorders>
              <w:top w:val="single" w:sz="8" w:space="0" w:color="000000"/>
              <w:left w:val="single" w:sz="8" w:space="0" w:color="000000"/>
              <w:bottom w:val="single" w:sz="8" w:space="0" w:color="000000"/>
            </w:tcBorders>
            <w:shd w:val="clear" w:color="auto" w:fill="auto"/>
          </w:tcPr>
          <w:p w14:paraId="35A0C5DB" w14:textId="77777777" w:rsidR="008623BC" w:rsidRPr="009F2526" w:rsidRDefault="008623BC" w:rsidP="008623BC">
            <w:pPr>
              <w:rPr>
                <w:rFonts w:asciiTheme="majorHAnsi" w:hAnsiTheme="majorHAnsi"/>
                <w:b/>
                <w:sz w:val="22"/>
                <w:szCs w:val="22"/>
              </w:rPr>
            </w:pPr>
            <w:r w:rsidRPr="009F2526">
              <w:rPr>
                <w:rFonts w:asciiTheme="majorHAnsi" w:hAnsiTheme="majorHAnsi"/>
                <w:b/>
                <w:sz w:val="22"/>
                <w:szCs w:val="22"/>
              </w:rPr>
              <w:t>Basic skills and knowledge required (pre-training)</w:t>
            </w:r>
          </w:p>
        </w:tc>
        <w:tc>
          <w:tcPr>
            <w:tcW w:w="2835" w:type="dxa"/>
            <w:tcBorders>
              <w:top w:val="single" w:sz="8" w:space="0" w:color="000000"/>
              <w:left w:val="single" w:sz="8" w:space="0" w:color="000000"/>
              <w:bottom w:val="single" w:sz="8" w:space="0" w:color="000000"/>
            </w:tcBorders>
            <w:shd w:val="clear" w:color="auto" w:fill="auto"/>
          </w:tcPr>
          <w:p w14:paraId="09EC04CA" w14:textId="5A9AF7B8" w:rsidR="008623BC" w:rsidRPr="008623BC" w:rsidRDefault="008623BC" w:rsidP="008623BC">
            <w:pPr>
              <w:tabs>
                <w:tab w:val="left" w:pos="360"/>
              </w:tabs>
              <w:suppressAutoHyphens/>
              <w:rPr>
                <w:rFonts w:asciiTheme="majorHAnsi" w:hAnsiTheme="majorHAnsi"/>
                <w:sz w:val="22"/>
                <w:szCs w:val="22"/>
              </w:rPr>
            </w:pPr>
            <w:r w:rsidRPr="008623BC">
              <w:rPr>
                <w:rFonts w:asciiTheme="majorHAnsi" w:hAnsiTheme="majorHAnsi"/>
                <w:sz w:val="22"/>
                <w:szCs w:val="22"/>
              </w:rPr>
              <w:t xml:space="preserve">Familiarity with MOH health worker management policies and structures. Comfortable with using web based systems </w:t>
            </w:r>
          </w:p>
        </w:tc>
        <w:tc>
          <w:tcPr>
            <w:tcW w:w="3118" w:type="dxa"/>
            <w:tcBorders>
              <w:top w:val="single" w:sz="8" w:space="0" w:color="000000"/>
              <w:left w:val="single" w:sz="8" w:space="0" w:color="000000"/>
              <w:bottom w:val="single" w:sz="8" w:space="0" w:color="000000"/>
            </w:tcBorders>
            <w:shd w:val="clear" w:color="auto" w:fill="auto"/>
          </w:tcPr>
          <w:p w14:paraId="025CE7E5" w14:textId="28A46354" w:rsidR="008623BC" w:rsidRPr="008623BC" w:rsidRDefault="008623BC" w:rsidP="008623BC">
            <w:pPr>
              <w:tabs>
                <w:tab w:val="left" w:pos="720"/>
              </w:tabs>
              <w:suppressAutoHyphens/>
              <w:rPr>
                <w:rFonts w:asciiTheme="majorHAnsi" w:hAnsiTheme="majorHAnsi"/>
                <w:sz w:val="22"/>
                <w:szCs w:val="22"/>
              </w:rPr>
            </w:pPr>
            <w:r w:rsidRPr="008623BC">
              <w:rPr>
                <w:rFonts w:asciiTheme="majorHAnsi" w:hAnsiTheme="majorHAnsi"/>
                <w:sz w:val="22"/>
                <w:szCs w:val="22"/>
              </w:rPr>
              <w:t>Knowledge of administering software systems under the Linux platform. Database management. Web service knowledge. Networking knowledge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F18A96B" w14:textId="0B4C5943" w:rsidR="008623BC" w:rsidRPr="008623BC" w:rsidRDefault="008623BC" w:rsidP="008623BC">
            <w:pPr>
              <w:tabs>
                <w:tab w:val="left" w:pos="360"/>
              </w:tabs>
              <w:suppressAutoHyphens/>
              <w:rPr>
                <w:rFonts w:asciiTheme="majorHAnsi" w:hAnsiTheme="majorHAnsi"/>
                <w:sz w:val="22"/>
                <w:szCs w:val="22"/>
              </w:rPr>
            </w:pPr>
            <w:r w:rsidRPr="008623BC">
              <w:rPr>
                <w:rFonts w:asciiTheme="majorHAnsi" w:hAnsiTheme="majorHAnsi"/>
                <w:sz w:val="22"/>
                <w:szCs w:val="22"/>
              </w:rPr>
              <w:t>Basic development experience. Knowledge of PHP</w:t>
            </w:r>
            <w:proofErr w:type="gramStart"/>
            <w:r w:rsidRPr="008623BC">
              <w:rPr>
                <w:rFonts w:asciiTheme="majorHAnsi" w:hAnsiTheme="majorHAnsi"/>
                <w:sz w:val="22"/>
                <w:szCs w:val="22"/>
              </w:rPr>
              <w:t>,  XML</w:t>
            </w:r>
            <w:proofErr w:type="gramEnd"/>
            <w:r w:rsidRPr="008623BC">
              <w:rPr>
                <w:rFonts w:asciiTheme="majorHAnsi" w:hAnsiTheme="majorHAnsi"/>
                <w:sz w:val="22"/>
                <w:szCs w:val="22"/>
              </w:rPr>
              <w:t xml:space="preserve">, HTML, CSS. Understanding of web services. Familiarity with MySQL - or other database systems. Understanding of interoperability between systems. Familiarity with HRIS used by Rwanda </w:t>
            </w:r>
          </w:p>
          <w:p w14:paraId="30284923" w14:textId="77777777" w:rsidR="008623BC" w:rsidRPr="008623BC" w:rsidRDefault="008623BC" w:rsidP="008623BC">
            <w:pPr>
              <w:rPr>
                <w:rFonts w:asciiTheme="majorHAnsi" w:hAnsiTheme="majorHAnsi"/>
                <w:sz w:val="22"/>
                <w:szCs w:val="22"/>
              </w:rPr>
            </w:pPr>
          </w:p>
        </w:tc>
      </w:tr>
    </w:tbl>
    <w:p w14:paraId="162FC671" w14:textId="77777777" w:rsidR="008623BC" w:rsidRDefault="008623BC" w:rsidP="00B51E20">
      <w:pPr>
        <w:rPr>
          <w:rFonts w:asciiTheme="majorHAnsi" w:hAnsiTheme="majorHAnsi"/>
        </w:rPr>
      </w:pPr>
    </w:p>
    <w:p w14:paraId="611C7BE3" w14:textId="7600988A" w:rsidR="00C72A42" w:rsidRPr="00C72A42" w:rsidRDefault="00C72A42" w:rsidP="00B51E20">
      <w:pPr>
        <w:rPr>
          <w:rFonts w:asciiTheme="majorHAnsi" w:hAnsiTheme="majorHAnsi"/>
          <w:sz w:val="22"/>
          <w:szCs w:val="22"/>
        </w:rPr>
      </w:pPr>
      <w:r w:rsidRPr="00C72A42">
        <w:rPr>
          <w:rFonts w:asciiTheme="majorHAnsi" w:hAnsiTheme="majorHAnsi"/>
          <w:sz w:val="22"/>
          <w:szCs w:val="22"/>
        </w:rPr>
        <w:t>The Provider Registry is being developed by Intrahealth</w:t>
      </w:r>
      <w:r>
        <w:rPr>
          <w:rFonts w:asciiTheme="majorHAnsi" w:hAnsiTheme="majorHAnsi"/>
          <w:sz w:val="22"/>
          <w:szCs w:val="22"/>
        </w:rPr>
        <w:t>,</w:t>
      </w:r>
      <w:r w:rsidRPr="00C72A42">
        <w:rPr>
          <w:rFonts w:asciiTheme="majorHAnsi" w:hAnsiTheme="majorHAnsi"/>
          <w:sz w:val="22"/>
          <w:szCs w:val="22"/>
        </w:rPr>
        <w:t xml:space="preserve"> using an Open</w:t>
      </w:r>
      <w:r>
        <w:rPr>
          <w:rFonts w:asciiTheme="majorHAnsi" w:hAnsiTheme="majorHAnsi"/>
          <w:sz w:val="22"/>
          <w:szCs w:val="22"/>
        </w:rPr>
        <w:t xml:space="preserve">LDAP </w:t>
      </w:r>
      <w:r w:rsidRPr="00C72A42">
        <w:rPr>
          <w:rFonts w:asciiTheme="majorHAnsi" w:hAnsiTheme="majorHAnsi"/>
          <w:sz w:val="22"/>
          <w:szCs w:val="22"/>
        </w:rPr>
        <w:t>implementation</w:t>
      </w:r>
      <w:r>
        <w:rPr>
          <w:rFonts w:asciiTheme="majorHAnsi" w:hAnsiTheme="majorHAnsi"/>
          <w:sz w:val="22"/>
          <w:szCs w:val="22"/>
        </w:rPr>
        <w:t xml:space="preserve">, and </w:t>
      </w:r>
      <w:r w:rsidRPr="00C72A42">
        <w:rPr>
          <w:rFonts w:asciiTheme="majorHAnsi" w:hAnsiTheme="majorHAnsi"/>
          <w:sz w:val="22"/>
          <w:szCs w:val="22"/>
        </w:rPr>
        <w:t>will be carrier out the training for this registry.</w:t>
      </w:r>
      <w:r w:rsidR="00DC0DC0">
        <w:rPr>
          <w:rFonts w:asciiTheme="majorHAnsi" w:hAnsiTheme="majorHAnsi"/>
          <w:sz w:val="22"/>
          <w:szCs w:val="22"/>
        </w:rPr>
        <w:t xml:space="preserve"> Trainees will be provided with reference material and online and telephone support offered by </w:t>
      </w:r>
      <w:proofErr w:type="spellStart"/>
      <w:r w:rsidR="00DC0DC0">
        <w:rPr>
          <w:rFonts w:asciiTheme="majorHAnsi" w:hAnsiTheme="majorHAnsi"/>
          <w:sz w:val="22"/>
          <w:szCs w:val="22"/>
        </w:rPr>
        <w:t>CapacityPlus</w:t>
      </w:r>
      <w:proofErr w:type="spellEnd"/>
      <w:r w:rsidR="00DC0DC0">
        <w:rPr>
          <w:rFonts w:asciiTheme="majorHAnsi" w:hAnsiTheme="majorHAnsi"/>
          <w:sz w:val="22"/>
          <w:szCs w:val="22"/>
        </w:rPr>
        <w:t>.</w:t>
      </w:r>
    </w:p>
    <w:p w14:paraId="1CC9AA9A" w14:textId="77777777" w:rsidR="00C72A42" w:rsidRDefault="00C72A42" w:rsidP="00B51E20">
      <w:pPr>
        <w:rPr>
          <w:rFonts w:asciiTheme="majorHAnsi" w:hAnsiTheme="majorHAnsi"/>
        </w:rPr>
      </w:pPr>
    </w:p>
    <w:p w14:paraId="41BCE1D2" w14:textId="3EB8264E" w:rsidR="00B51E20" w:rsidRPr="000C3696" w:rsidRDefault="00191494" w:rsidP="007B39D6">
      <w:pPr>
        <w:rPr>
          <w:rFonts w:asciiTheme="majorHAnsi" w:hAnsiTheme="majorHAnsi"/>
          <w:sz w:val="22"/>
          <w:szCs w:val="22"/>
          <w:u w:val="single"/>
        </w:rPr>
      </w:pPr>
      <w:r w:rsidRPr="000C3696">
        <w:rPr>
          <w:rFonts w:asciiTheme="majorHAnsi" w:hAnsiTheme="majorHAnsi"/>
          <w:sz w:val="22"/>
          <w:szCs w:val="22"/>
          <w:u w:val="single"/>
        </w:rPr>
        <w:t>Users</w:t>
      </w:r>
    </w:p>
    <w:p w14:paraId="1F2A8EE2" w14:textId="2533A665" w:rsidR="00191494" w:rsidRPr="000C3696" w:rsidRDefault="00DC0DC0" w:rsidP="007B39D6">
      <w:pPr>
        <w:rPr>
          <w:rFonts w:asciiTheme="majorHAnsi" w:hAnsiTheme="majorHAnsi"/>
          <w:sz w:val="22"/>
          <w:szCs w:val="22"/>
        </w:rPr>
      </w:pPr>
      <w:r>
        <w:rPr>
          <w:rFonts w:asciiTheme="majorHAnsi" w:hAnsiTheme="majorHAnsi"/>
          <w:sz w:val="22"/>
          <w:szCs w:val="22"/>
        </w:rPr>
        <w:t>This training will be carried out as a 1-day face-to-face workshop. The training will focus on:</w:t>
      </w:r>
    </w:p>
    <w:p w14:paraId="5529E906"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Workflow for responding to requests to add/edit a provider in response to transaction error queue</w:t>
      </w:r>
    </w:p>
    <w:p w14:paraId="43DD7D12"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Identifying error types and how to fix them</w:t>
      </w:r>
    </w:p>
    <w:p w14:paraId="76458C82" w14:textId="77777777" w:rsidR="00DC0DC0" w:rsidRDefault="00DC0DC0" w:rsidP="00FA1DF1">
      <w:pPr>
        <w:numPr>
          <w:ilvl w:val="0"/>
          <w:numId w:val="6"/>
        </w:numPr>
        <w:tabs>
          <w:tab w:val="left" w:pos="360"/>
          <w:tab w:val="num" w:pos="720"/>
        </w:tabs>
        <w:suppressAutoHyphens/>
        <w:rPr>
          <w:rFonts w:asciiTheme="majorHAnsi" w:hAnsiTheme="majorHAnsi"/>
          <w:sz w:val="22"/>
          <w:szCs w:val="22"/>
        </w:rPr>
      </w:pPr>
      <w:r>
        <w:rPr>
          <w:rFonts w:asciiTheme="majorHAnsi" w:hAnsiTheme="majorHAnsi"/>
          <w:sz w:val="22"/>
          <w:szCs w:val="22"/>
        </w:rPr>
        <w:t>Understanding of Provider R</w:t>
      </w:r>
      <w:r w:rsidR="00FA1DF1" w:rsidRPr="000C3696">
        <w:rPr>
          <w:rFonts w:asciiTheme="majorHAnsi" w:hAnsiTheme="majorHAnsi"/>
          <w:sz w:val="22"/>
          <w:szCs w:val="22"/>
        </w:rPr>
        <w:t xml:space="preserve">egistry data structure </w:t>
      </w:r>
    </w:p>
    <w:p w14:paraId="39A24CA3" w14:textId="2794015A" w:rsidR="00191494" w:rsidRPr="00DC0DC0" w:rsidRDefault="00DC0DC0" w:rsidP="007B39D6">
      <w:pPr>
        <w:numPr>
          <w:ilvl w:val="0"/>
          <w:numId w:val="6"/>
        </w:numPr>
        <w:tabs>
          <w:tab w:val="left" w:pos="360"/>
          <w:tab w:val="num" w:pos="720"/>
        </w:tabs>
        <w:suppressAutoHyphens/>
        <w:rPr>
          <w:rFonts w:asciiTheme="majorHAnsi" w:hAnsiTheme="majorHAnsi"/>
          <w:sz w:val="22"/>
          <w:szCs w:val="22"/>
        </w:rPr>
      </w:pPr>
      <w:r>
        <w:rPr>
          <w:rFonts w:asciiTheme="majorHAnsi" w:hAnsiTheme="majorHAnsi"/>
          <w:sz w:val="22"/>
          <w:szCs w:val="22"/>
        </w:rPr>
        <w:t>S</w:t>
      </w:r>
      <w:r w:rsidR="00FA1DF1" w:rsidRPr="00DC0DC0">
        <w:rPr>
          <w:rFonts w:asciiTheme="majorHAnsi" w:hAnsiTheme="majorHAnsi"/>
          <w:sz w:val="22"/>
          <w:szCs w:val="22"/>
        </w:rPr>
        <w:t>ensitization to data quality issues related to providers and standardized data lists</w:t>
      </w:r>
    </w:p>
    <w:p w14:paraId="2262DBF0" w14:textId="77777777" w:rsidR="00191494" w:rsidRPr="000C3696" w:rsidRDefault="00191494" w:rsidP="007B39D6">
      <w:pPr>
        <w:rPr>
          <w:rFonts w:asciiTheme="majorHAnsi" w:hAnsiTheme="majorHAnsi"/>
          <w:sz w:val="22"/>
          <w:szCs w:val="22"/>
        </w:rPr>
      </w:pPr>
    </w:p>
    <w:p w14:paraId="459C4E0B" w14:textId="56B6D79C" w:rsidR="00191494" w:rsidRPr="000C3696" w:rsidRDefault="00191494" w:rsidP="007B39D6">
      <w:pPr>
        <w:rPr>
          <w:rFonts w:asciiTheme="majorHAnsi" w:hAnsiTheme="majorHAnsi"/>
          <w:sz w:val="22"/>
          <w:szCs w:val="22"/>
          <w:u w:val="single"/>
        </w:rPr>
      </w:pPr>
      <w:r w:rsidRPr="000C3696">
        <w:rPr>
          <w:rFonts w:asciiTheme="majorHAnsi" w:hAnsiTheme="majorHAnsi"/>
          <w:sz w:val="22"/>
          <w:szCs w:val="22"/>
          <w:u w:val="single"/>
        </w:rPr>
        <w:t>Operations Support</w:t>
      </w:r>
    </w:p>
    <w:p w14:paraId="3E8E152D" w14:textId="5B2705EC" w:rsidR="00FA1DF1" w:rsidRPr="000C3696" w:rsidRDefault="009B6D7E" w:rsidP="009B6D7E">
      <w:pPr>
        <w:tabs>
          <w:tab w:val="left" w:pos="720"/>
        </w:tabs>
        <w:suppressAutoHyphens/>
        <w:rPr>
          <w:rFonts w:asciiTheme="majorHAnsi" w:hAnsiTheme="majorHAnsi"/>
          <w:sz w:val="22"/>
          <w:szCs w:val="22"/>
        </w:rPr>
      </w:pPr>
      <w:r>
        <w:rPr>
          <w:rFonts w:asciiTheme="majorHAnsi" w:hAnsiTheme="majorHAnsi"/>
          <w:sz w:val="22"/>
          <w:szCs w:val="22"/>
        </w:rPr>
        <w:t xml:space="preserve">This training will be carried out as a 2-day face-to-face workshop. Documentation will be provided to trainees before the workshop and they will be required to familiarize themselves with it’s content before the workshop. The workshop will focus on: </w:t>
      </w:r>
      <w:r w:rsidR="00FA1DF1" w:rsidRPr="000C3696">
        <w:rPr>
          <w:rFonts w:asciiTheme="majorHAnsi" w:hAnsiTheme="majorHAnsi"/>
          <w:sz w:val="22"/>
          <w:szCs w:val="22"/>
        </w:rPr>
        <w:t>How to deploy Provider Registry</w:t>
      </w:r>
    </w:p>
    <w:p w14:paraId="6BCF307E"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 xml:space="preserve">How to back-up database and/or </w:t>
      </w:r>
      <w:proofErr w:type="spellStart"/>
      <w:r w:rsidRPr="000C3696">
        <w:rPr>
          <w:rFonts w:asciiTheme="majorHAnsi" w:hAnsiTheme="majorHAnsi"/>
          <w:sz w:val="22"/>
          <w:szCs w:val="22"/>
        </w:rPr>
        <w:t>ldap</w:t>
      </w:r>
      <w:proofErr w:type="spellEnd"/>
      <w:r w:rsidRPr="000C3696">
        <w:rPr>
          <w:rFonts w:asciiTheme="majorHAnsi" w:hAnsiTheme="majorHAnsi"/>
          <w:sz w:val="22"/>
          <w:szCs w:val="22"/>
        </w:rPr>
        <w:t xml:space="preserve"> server</w:t>
      </w:r>
    </w:p>
    <w:p w14:paraId="0684471D"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How to upgrade versions</w:t>
      </w:r>
    </w:p>
    <w:p w14:paraId="1BA8E866"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Monitoring system health, debugging performance problems</w:t>
      </w:r>
    </w:p>
    <w:p w14:paraId="39E841C2" w14:textId="77777777" w:rsidR="00FA1DF1" w:rsidRPr="000C3696" w:rsidRDefault="00FA1DF1" w:rsidP="00FA1DF1">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LDAP server administration</w:t>
      </w:r>
    </w:p>
    <w:p w14:paraId="3F7A6313" w14:textId="5FAA8308" w:rsidR="00191494" w:rsidRPr="009B6D7E" w:rsidRDefault="00FA1DF1" w:rsidP="007B39D6">
      <w:pPr>
        <w:pStyle w:val="ListParagraph"/>
        <w:numPr>
          <w:ilvl w:val="0"/>
          <w:numId w:val="6"/>
        </w:numPr>
        <w:rPr>
          <w:rFonts w:asciiTheme="majorHAnsi" w:hAnsiTheme="majorHAnsi"/>
          <w:sz w:val="22"/>
          <w:szCs w:val="22"/>
        </w:rPr>
      </w:pPr>
      <w:r w:rsidRPr="009B6D7E">
        <w:rPr>
          <w:rFonts w:asciiTheme="majorHAnsi" w:hAnsiTheme="majorHAnsi"/>
          <w:sz w:val="22"/>
          <w:szCs w:val="22"/>
        </w:rPr>
        <w:t>Administration of users</w:t>
      </w:r>
    </w:p>
    <w:p w14:paraId="1A4CF3DD" w14:textId="77777777" w:rsidR="00191494" w:rsidRPr="000C3696" w:rsidRDefault="00191494" w:rsidP="007B39D6">
      <w:pPr>
        <w:rPr>
          <w:rFonts w:asciiTheme="majorHAnsi" w:hAnsiTheme="majorHAnsi"/>
          <w:sz w:val="22"/>
          <w:szCs w:val="22"/>
        </w:rPr>
      </w:pPr>
    </w:p>
    <w:p w14:paraId="55379CDA" w14:textId="518945F0" w:rsidR="00191494" w:rsidRDefault="00191494" w:rsidP="007B39D6">
      <w:pPr>
        <w:rPr>
          <w:rFonts w:asciiTheme="majorHAnsi" w:hAnsiTheme="majorHAnsi"/>
          <w:sz w:val="22"/>
          <w:szCs w:val="22"/>
          <w:u w:val="single"/>
        </w:rPr>
      </w:pPr>
      <w:r w:rsidRPr="000C3696">
        <w:rPr>
          <w:rFonts w:asciiTheme="majorHAnsi" w:hAnsiTheme="majorHAnsi"/>
          <w:sz w:val="22"/>
          <w:szCs w:val="22"/>
          <w:u w:val="single"/>
        </w:rPr>
        <w:t>Developer Support</w:t>
      </w:r>
    </w:p>
    <w:p w14:paraId="49C7DE9A" w14:textId="5F97466B" w:rsidR="00CB3402" w:rsidRPr="000C3696" w:rsidRDefault="00CB3402" w:rsidP="007B39D6">
      <w:pPr>
        <w:rPr>
          <w:rFonts w:asciiTheme="majorHAnsi" w:hAnsiTheme="majorHAnsi"/>
          <w:sz w:val="22"/>
          <w:szCs w:val="22"/>
          <w:u w:val="single"/>
        </w:rPr>
      </w:pPr>
      <w:r>
        <w:rPr>
          <w:rFonts w:asciiTheme="majorHAnsi" w:hAnsiTheme="majorHAnsi"/>
          <w:sz w:val="22"/>
          <w:szCs w:val="22"/>
        </w:rPr>
        <w:lastRenderedPageBreak/>
        <w:t>This training will be carried out as a 2-day face-to-face workshop. Pre-training trainees will be require to familiarize themselves with documentation provided by Intrahealth and setup the development environment. The training will focus on:</w:t>
      </w:r>
    </w:p>
    <w:p w14:paraId="50B8B192" w14:textId="77777777" w:rsidR="00EB3810" w:rsidRPr="000C3696" w:rsidRDefault="00EB3810" w:rsidP="00EB3810">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Architecture of Provider Registry</w:t>
      </w:r>
    </w:p>
    <w:p w14:paraId="58810B79" w14:textId="77777777" w:rsidR="00EB3810" w:rsidRPr="000C3696" w:rsidRDefault="00EB3810" w:rsidP="00EB3810">
      <w:pPr>
        <w:numPr>
          <w:ilvl w:val="0"/>
          <w:numId w:val="6"/>
        </w:numPr>
        <w:tabs>
          <w:tab w:val="left" w:pos="360"/>
          <w:tab w:val="num" w:pos="720"/>
        </w:tabs>
        <w:suppressAutoHyphens/>
        <w:rPr>
          <w:rFonts w:asciiTheme="majorHAnsi" w:hAnsiTheme="majorHAnsi"/>
          <w:sz w:val="22"/>
          <w:szCs w:val="22"/>
        </w:rPr>
      </w:pPr>
      <w:bookmarkStart w:id="1" w:name="id.f4bcc9d2adc8"/>
      <w:bookmarkEnd w:id="1"/>
      <w:r w:rsidRPr="000C3696">
        <w:rPr>
          <w:rFonts w:asciiTheme="majorHAnsi" w:hAnsiTheme="majorHAnsi"/>
          <w:sz w:val="22"/>
          <w:szCs w:val="22"/>
        </w:rPr>
        <w:t>How to debug the system</w:t>
      </w:r>
    </w:p>
    <w:p w14:paraId="7F15FC33" w14:textId="64827D59" w:rsidR="00EB3810" w:rsidRPr="00CB3402" w:rsidRDefault="00EB3810" w:rsidP="007B39D6">
      <w:pPr>
        <w:numPr>
          <w:ilvl w:val="0"/>
          <w:numId w:val="6"/>
        </w:numPr>
        <w:tabs>
          <w:tab w:val="left" w:pos="360"/>
          <w:tab w:val="num" w:pos="720"/>
        </w:tabs>
        <w:suppressAutoHyphens/>
        <w:rPr>
          <w:rFonts w:asciiTheme="majorHAnsi" w:hAnsiTheme="majorHAnsi"/>
          <w:sz w:val="22"/>
          <w:szCs w:val="22"/>
        </w:rPr>
      </w:pPr>
      <w:r w:rsidRPr="000C3696">
        <w:rPr>
          <w:rFonts w:asciiTheme="majorHAnsi" w:hAnsiTheme="majorHAnsi"/>
          <w:sz w:val="22"/>
          <w:szCs w:val="22"/>
        </w:rPr>
        <w:t xml:space="preserve">How to add new data fields within the provider registry data structure </w:t>
      </w:r>
    </w:p>
    <w:p w14:paraId="0979263E" w14:textId="77777777" w:rsidR="00EB3810" w:rsidRPr="00705230" w:rsidRDefault="00EB3810" w:rsidP="007B39D6">
      <w:pPr>
        <w:rPr>
          <w:rFonts w:asciiTheme="majorHAnsi" w:hAnsiTheme="majorHAnsi"/>
          <w:sz w:val="22"/>
          <w:szCs w:val="22"/>
        </w:rPr>
      </w:pPr>
    </w:p>
    <w:p w14:paraId="16D64EFA" w14:textId="7E4141E4" w:rsidR="007B39D6" w:rsidRDefault="007A093F" w:rsidP="009F2526">
      <w:pPr>
        <w:pStyle w:val="Heading1"/>
      </w:pPr>
      <w:r>
        <w:t xml:space="preserve">Section 6: </w:t>
      </w:r>
      <w:proofErr w:type="spellStart"/>
      <w:r w:rsidR="0045457B">
        <w:t>OpenHIM</w:t>
      </w:r>
      <w:proofErr w:type="spellEnd"/>
      <w:r w:rsidR="0045457B">
        <w:t xml:space="preserve"> (Interoperability layer)</w:t>
      </w:r>
    </w:p>
    <w:p w14:paraId="5B8DA079" w14:textId="77777777" w:rsidR="009F2526" w:rsidRDefault="009F2526" w:rsidP="009F2526"/>
    <w:p w14:paraId="78DD5D17" w14:textId="16DAD625" w:rsidR="00E95D81" w:rsidRDefault="00E95D81" w:rsidP="009F2526">
      <w:pPr>
        <w:rPr>
          <w:rFonts w:asciiTheme="majorHAnsi" w:hAnsiTheme="majorHAnsi" w:cs="Arial"/>
          <w:sz w:val="22"/>
          <w:szCs w:val="22"/>
        </w:rPr>
      </w:pPr>
      <w:r w:rsidRPr="00E95D81">
        <w:rPr>
          <w:rFonts w:asciiTheme="majorHAnsi" w:hAnsiTheme="majorHAnsi" w:cs="Arial"/>
          <w:sz w:val="22"/>
          <w:szCs w:val="22"/>
        </w:rPr>
        <w:t>The RHEA Health Information Mediator provides an abstraction layer between the application requesting services and the application providing services. It also ensures a single point of contact for all supported services and allows security to be managed at a central point. It provides an abstraction layer for all RHEA transactions so that point of service (</w:t>
      </w:r>
      <w:proofErr w:type="spellStart"/>
      <w:r w:rsidRPr="00E95D81">
        <w:rPr>
          <w:rFonts w:asciiTheme="majorHAnsi" w:hAnsiTheme="majorHAnsi" w:cs="Arial"/>
          <w:sz w:val="22"/>
          <w:szCs w:val="22"/>
        </w:rPr>
        <w:t>PoS</w:t>
      </w:r>
      <w:proofErr w:type="spellEnd"/>
      <w:r w:rsidRPr="00E95D81">
        <w:rPr>
          <w:rFonts w:asciiTheme="majorHAnsi" w:hAnsiTheme="majorHAnsi" w:cs="Arial"/>
          <w:sz w:val="22"/>
          <w:szCs w:val="22"/>
        </w:rPr>
        <w:t>) application can easily connect to services and that service providers can be easily swapped out as the architecture grows.</w:t>
      </w:r>
    </w:p>
    <w:p w14:paraId="64560F1F" w14:textId="77777777" w:rsidR="00E95D81" w:rsidRDefault="00E95D81" w:rsidP="009F2526">
      <w:pPr>
        <w:rPr>
          <w:rFonts w:asciiTheme="majorHAnsi" w:hAnsiTheme="majorHAnsi" w:cs="Arial"/>
          <w:sz w:val="22"/>
          <w:szCs w:val="22"/>
        </w:rPr>
      </w:pPr>
    </w:p>
    <w:p w14:paraId="08D6C639" w14:textId="77777777" w:rsidR="00E95D81" w:rsidRDefault="00E95D81" w:rsidP="00E95D81">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548F159E" w14:textId="77777777" w:rsidR="00E95D81" w:rsidRPr="00E95D81" w:rsidRDefault="00E95D81" w:rsidP="009F2526">
      <w:pPr>
        <w:rPr>
          <w:rFonts w:asciiTheme="majorHAnsi" w:hAnsiTheme="majorHAnsi"/>
          <w:sz w:val="22"/>
          <w:szCs w:val="22"/>
        </w:rPr>
      </w:pPr>
    </w:p>
    <w:p w14:paraId="6352260F" w14:textId="2CB4A711" w:rsidR="009F2526" w:rsidRPr="009F2526" w:rsidRDefault="009F2526" w:rsidP="009F2526">
      <w:pPr>
        <w:pStyle w:val="Heading2"/>
      </w:pPr>
      <w:r>
        <w:t>Posts and prerequisite skills</w:t>
      </w:r>
    </w:p>
    <w:p w14:paraId="1833BA3A" w14:textId="77777777" w:rsidR="006F575F" w:rsidRDefault="006F575F" w:rsidP="006F575F"/>
    <w:tbl>
      <w:tblPr>
        <w:tblW w:w="51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026"/>
        <w:gridCol w:w="2552"/>
        <w:gridCol w:w="2703"/>
      </w:tblGrid>
      <w:tr w:rsidR="006F575F" w:rsidRPr="009F2526" w14:paraId="11428DEF" w14:textId="77777777" w:rsidTr="006F575F">
        <w:tc>
          <w:tcPr>
            <w:tcW w:w="8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C8C99" w14:textId="77777777" w:rsidR="006F575F" w:rsidRPr="009F2526" w:rsidRDefault="006F575F" w:rsidP="00702F34">
            <w:pPr>
              <w:rPr>
                <w:rFonts w:asciiTheme="majorHAnsi" w:hAnsiTheme="majorHAnsi"/>
                <w:b/>
                <w:sz w:val="22"/>
                <w:szCs w:val="22"/>
              </w:rPr>
            </w:pP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ABA1F" w14:textId="77777777" w:rsidR="006F575F" w:rsidRPr="009F2526" w:rsidRDefault="006F575F" w:rsidP="00702F34">
            <w:pPr>
              <w:rPr>
                <w:rFonts w:asciiTheme="majorHAnsi" w:hAnsiTheme="majorHAnsi"/>
                <w:b/>
                <w:sz w:val="22"/>
                <w:szCs w:val="22"/>
              </w:rPr>
            </w:pPr>
            <w:r w:rsidRPr="009F2526">
              <w:rPr>
                <w:rFonts w:asciiTheme="majorHAnsi" w:hAnsiTheme="majorHAnsi"/>
                <w:b/>
                <w:sz w:val="22"/>
                <w:szCs w:val="22"/>
              </w:rPr>
              <w:t>Users</w:t>
            </w:r>
          </w:p>
        </w:tc>
        <w:tc>
          <w:tcPr>
            <w:tcW w:w="1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6330DE" w14:textId="77777777" w:rsidR="006F575F" w:rsidRPr="009F2526" w:rsidRDefault="006F575F" w:rsidP="00702F34">
            <w:pPr>
              <w:rPr>
                <w:rFonts w:asciiTheme="majorHAnsi" w:hAnsiTheme="majorHAnsi"/>
                <w:b/>
                <w:sz w:val="22"/>
                <w:szCs w:val="22"/>
              </w:rPr>
            </w:pPr>
            <w:r w:rsidRPr="009F2526">
              <w:rPr>
                <w:rFonts w:asciiTheme="majorHAnsi" w:hAnsiTheme="majorHAnsi"/>
                <w:b/>
                <w:sz w:val="22"/>
                <w:szCs w:val="22"/>
              </w:rPr>
              <w:t>Operations support</w:t>
            </w:r>
          </w:p>
        </w:tc>
        <w:tc>
          <w:tcPr>
            <w:tcW w:w="15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6AD48" w14:textId="77777777" w:rsidR="006F575F" w:rsidRPr="009F2526" w:rsidRDefault="006F575F" w:rsidP="00702F34">
            <w:pPr>
              <w:rPr>
                <w:rFonts w:asciiTheme="majorHAnsi" w:hAnsiTheme="majorHAnsi"/>
                <w:b/>
                <w:sz w:val="22"/>
                <w:szCs w:val="22"/>
              </w:rPr>
            </w:pPr>
            <w:r w:rsidRPr="009F2526">
              <w:rPr>
                <w:rFonts w:asciiTheme="majorHAnsi" w:hAnsiTheme="majorHAnsi"/>
                <w:b/>
                <w:sz w:val="22"/>
                <w:szCs w:val="22"/>
              </w:rPr>
              <w:t>Developer support</w:t>
            </w:r>
          </w:p>
        </w:tc>
      </w:tr>
      <w:tr w:rsidR="006F575F" w:rsidRPr="006F575F" w14:paraId="2DAD270F" w14:textId="77777777" w:rsidTr="006F575F">
        <w:tc>
          <w:tcPr>
            <w:tcW w:w="8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4BB715" w14:textId="74A6548B" w:rsidR="006F575F" w:rsidRPr="009F2526" w:rsidRDefault="009F2526" w:rsidP="00702F34">
            <w:pPr>
              <w:rPr>
                <w:rFonts w:asciiTheme="majorHAnsi" w:hAnsiTheme="majorHAnsi"/>
                <w:b/>
                <w:sz w:val="22"/>
                <w:szCs w:val="22"/>
              </w:rPr>
            </w:pPr>
            <w:r>
              <w:rPr>
                <w:rFonts w:asciiTheme="majorHAnsi" w:hAnsiTheme="majorHAnsi"/>
                <w:b/>
                <w:sz w:val="22"/>
                <w:szCs w:val="22"/>
              </w:rPr>
              <w:t>Post</w:t>
            </w:r>
            <w:r w:rsidR="006F575F" w:rsidRPr="009F2526">
              <w:rPr>
                <w:rFonts w:asciiTheme="majorHAnsi" w:hAnsiTheme="majorHAnsi"/>
                <w:b/>
                <w:sz w:val="22"/>
                <w:szCs w:val="22"/>
              </w:rPr>
              <w:t xml:space="preserve"> and description</w:t>
            </w: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BB6F62"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(System analyst): responsible for monitoring and management of errors within the HIM transactions and monitoring of service health.</w:t>
            </w:r>
          </w:p>
          <w:p w14:paraId="01ACB269" w14:textId="77777777" w:rsidR="006F575F" w:rsidRPr="006F575F" w:rsidRDefault="006F575F" w:rsidP="00702F34">
            <w:pPr>
              <w:rPr>
                <w:rFonts w:asciiTheme="majorHAnsi" w:hAnsiTheme="majorHAnsi"/>
                <w:sz w:val="22"/>
                <w:szCs w:val="22"/>
              </w:rPr>
            </w:pPr>
          </w:p>
        </w:tc>
        <w:tc>
          <w:tcPr>
            <w:tcW w:w="1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451546"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(Systems administrator): Responsible for the deployment and management of the HIE. Keeping system operational and dealing with downtime issues. Dealing with system back-up and system upgrades</w:t>
            </w:r>
          </w:p>
        </w:tc>
        <w:tc>
          <w:tcPr>
            <w:tcW w:w="15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4E01F0"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(Software Developer): Responsible for maintaining and extending the code base of the HIM. Bug fixes, debugging of the software stack etc.</w:t>
            </w:r>
          </w:p>
        </w:tc>
      </w:tr>
      <w:tr w:rsidR="006F575F" w:rsidRPr="006F575F" w14:paraId="4D1AFAFF" w14:textId="77777777" w:rsidTr="006F575F">
        <w:tc>
          <w:tcPr>
            <w:tcW w:w="8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C0403D" w14:textId="77777777" w:rsidR="006F575F" w:rsidRPr="009F2526" w:rsidRDefault="006F575F" w:rsidP="00702F34">
            <w:pPr>
              <w:rPr>
                <w:rFonts w:asciiTheme="majorHAnsi" w:hAnsiTheme="majorHAnsi"/>
                <w:b/>
                <w:sz w:val="22"/>
                <w:szCs w:val="22"/>
              </w:rPr>
            </w:pPr>
            <w:r w:rsidRPr="009F2526">
              <w:rPr>
                <w:rFonts w:asciiTheme="majorHAnsi" w:hAnsiTheme="majorHAnsi"/>
                <w:b/>
                <w:sz w:val="22"/>
                <w:szCs w:val="22"/>
              </w:rPr>
              <w:t>FTE required</w:t>
            </w: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D6389"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Phase 1: 0.5 FTE</w:t>
            </w:r>
          </w:p>
          <w:p w14:paraId="179076E2"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National: 1 FTE</w:t>
            </w:r>
          </w:p>
        </w:tc>
        <w:tc>
          <w:tcPr>
            <w:tcW w:w="1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2D762C"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Phase 1: 0.2 FTE</w:t>
            </w:r>
          </w:p>
          <w:p w14:paraId="171B470F"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National: 0.5 FTE</w:t>
            </w:r>
          </w:p>
        </w:tc>
        <w:tc>
          <w:tcPr>
            <w:tcW w:w="15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81D275"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Phase 1: (response to needs)</w:t>
            </w:r>
          </w:p>
          <w:p w14:paraId="6B739B55" w14:textId="77777777" w:rsidR="006F575F" w:rsidRPr="006F575F" w:rsidRDefault="006F575F" w:rsidP="00702F34">
            <w:pPr>
              <w:rPr>
                <w:rFonts w:asciiTheme="majorHAnsi" w:hAnsiTheme="majorHAnsi"/>
                <w:sz w:val="22"/>
                <w:szCs w:val="22"/>
              </w:rPr>
            </w:pPr>
            <w:r w:rsidRPr="006F575F">
              <w:rPr>
                <w:rFonts w:asciiTheme="majorHAnsi" w:hAnsiTheme="majorHAnsi"/>
                <w:sz w:val="22"/>
                <w:szCs w:val="22"/>
              </w:rPr>
              <w:t>National:</w:t>
            </w:r>
          </w:p>
        </w:tc>
      </w:tr>
      <w:tr w:rsidR="006F575F" w:rsidRPr="006F575F" w14:paraId="1CB452DE" w14:textId="77777777" w:rsidTr="006F575F">
        <w:tc>
          <w:tcPr>
            <w:tcW w:w="8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1BF0DD" w14:textId="77777777" w:rsidR="006F575F" w:rsidRPr="009F2526" w:rsidRDefault="006F575F" w:rsidP="00702F34">
            <w:pPr>
              <w:rPr>
                <w:rFonts w:asciiTheme="majorHAnsi" w:hAnsiTheme="majorHAnsi"/>
                <w:b/>
                <w:sz w:val="22"/>
                <w:szCs w:val="22"/>
              </w:rPr>
            </w:pPr>
            <w:r w:rsidRPr="009F2526">
              <w:rPr>
                <w:rFonts w:asciiTheme="majorHAnsi" w:hAnsiTheme="majorHAnsi"/>
                <w:b/>
                <w:sz w:val="22"/>
                <w:szCs w:val="22"/>
              </w:rPr>
              <w:t>Basic skills and knowledge required (pre-training)</w:t>
            </w:r>
          </w:p>
        </w:tc>
        <w:tc>
          <w:tcPr>
            <w:tcW w:w="115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C2DBAB" w14:textId="65173CF3" w:rsidR="006F575F" w:rsidRPr="006F575F" w:rsidRDefault="006F575F" w:rsidP="006F575F">
            <w:pPr>
              <w:tabs>
                <w:tab w:val="num" w:pos="360"/>
              </w:tabs>
              <w:rPr>
                <w:rFonts w:asciiTheme="majorHAnsi" w:hAnsiTheme="majorHAnsi"/>
                <w:sz w:val="22"/>
                <w:szCs w:val="22"/>
              </w:rPr>
            </w:pPr>
            <w:r w:rsidRPr="006F575F">
              <w:rPr>
                <w:rFonts w:asciiTheme="majorHAnsi" w:hAnsiTheme="majorHAnsi"/>
                <w:sz w:val="22"/>
                <w:szCs w:val="22"/>
              </w:rPr>
              <w:t>Knowledge of messaging formats for healthcare (</w:t>
            </w:r>
            <w:proofErr w:type="spellStart"/>
            <w:r w:rsidRPr="006F575F">
              <w:rPr>
                <w:rFonts w:asciiTheme="majorHAnsi" w:hAnsiTheme="majorHAnsi"/>
                <w:sz w:val="22"/>
                <w:szCs w:val="22"/>
              </w:rPr>
              <w:t>ie</w:t>
            </w:r>
            <w:proofErr w:type="spellEnd"/>
            <w:r w:rsidRPr="006F575F">
              <w:rPr>
                <w:rFonts w:asciiTheme="majorHAnsi" w:hAnsiTheme="majorHAnsi"/>
                <w:sz w:val="22"/>
                <w:szCs w:val="22"/>
              </w:rPr>
              <w:t xml:space="preserve"> HL7, XML </w:t>
            </w:r>
            <w:proofErr w:type="spellStart"/>
            <w:r w:rsidRPr="006F575F">
              <w:rPr>
                <w:rFonts w:asciiTheme="majorHAnsi" w:hAnsiTheme="majorHAnsi"/>
                <w:sz w:val="22"/>
                <w:szCs w:val="22"/>
              </w:rPr>
              <w:t>etc</w:t>
            </w:r>
            <w:proofErr w:type="spellEnd"/>
            <w:r w:rsidRPr="006F575F">
              <w:rPr>
                <w:rFonts w:asciiTheme="majorHAnsi" w:hAnsiTheme="majorHAnsi"/>
                <w:sz w:val="22"/>
                <w:szCs w:val="22"/>
              </w:rPr>
              <w:t>)</w:t>
            </w:r>
            <w:r>
              <w:rPr>
                <w:rFonts w:asciiTheme="majorHAnsi" w:hAnsiTheme="majorHAnsi"/>
                <w:sz w:val="22"/>
                <w:szCs w:val="22"/>
              </w:rPr>
              <w:t>. C</w:t>
            </w:r>
            <w:r w:rsidRPr="006F575F">
              <w:rPr>
                <w:rFonts w:asciiTheme="majorHAnsi" w:hAnsiTheme="majorHAnsi"/>
                <w:sz w:val="22"/>
                <w:szCs w:val="22"/>
              </w:rPr>
              <w:t xml:space="preserve">omfortable with using web based systems </w:t>
            </w:r>
          </w:p>
        </w:tc>
        <w:tc>
          <w:tcPr>
            <w:tcW w:w="1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163D2" w14:textId="45520BAC" w:rsidR="006F575F" w:rsidRPr="006F575F" w:rsidRDefault="006F575F" w:rsidP="006F575F">
            <w:pPr>
              <w:tabs>
                <w:tab w:val="num" w:pos="720"/>
              </w:tabs>
              <w:rPr>
                <w:rFonts w:asciiTheme="majorHAnsi" w:hAnsiTheme="majorHAnsi"/>
                <w:sz w:val="22"/>
                <w:szCs w:val="22"/>
              </w:rPr>
            </w:pPr>
            <w:r w:rsidRPr="006F575F">
              <w:rPr>
                <w:rFonts w:asciiTheme="majorHAnsi" w:hAnsiTheme="majorHAnsi"/>
                <w:sz w:val="22"/>
                <w:szCs w:val="22"/>
              </w:rPr>
              <w:t>Knowledge of administering software systems under the Linux platform</w:t>
            </w:r>
            <w:r>
              <w:rPr>
                <w:rFonts w:asciiTheme="majorHAnsi" w:hAnsiTheme="majorHAnsi"/>
                <w:sz w:val="22"/>
                <w:szCs w:val="22"/>
              </w:rPr>
              <w:t xml:space="preserve">. </w:t>
            </w:r>
            <w:r w:rsidRPr="006F575F">
              <w:rPr>
                <w:rFonts w:asciiTheme="majorHAnsi" w:hAnsiTheme="majorHAnsi"/>
                <w:sz w:val="22"/>
                <w:szCs w:val="22"/>
              </w:rPr>
              <w:t>Database management</w:t>
            </w:r>
            <w:r>
              <w:rPr>
                <w:rFonts w:asciiTheme="majorHAnsi" w:hAnsiTheme="majorHAnsi"/>
                <w:sz w:val="22"/>
                <w:szCs w:val="22"/>
              </w:rPr>
              <w:t xml:space="preserve">. </w:t>
            </w:r>
            <w:r w:rsidRPr="006F575F">
              <w:rPr>
                <w:rFonts w:asciiTheme="majorHAnsi" w:hAnsiTheme="majorHAnsi"/>
                <w:sz w:val="22"/>
                <w:szCs w:val="22"/>
              </w:rPr>
              <w:t>Web service knowledge</w:t>
            </w:r>
            <w:r>
              <w:rPr>
                <w:rFonts w:asciiTheme="majorHAnsi" w:hAnsiTheme="majorHAnsi"/>
                <w:sz w:val="22"/>
                <w:szCs w:val="22"/>
              </w:rPr>
              <w:t xml:space="preserve">. </w:t>
            </w:r>
            <w:r w:rsidRPr="006F575F">
              <w:rPr>
                <w:rFonts w:asciiTheme="majorHAnsi" w:hAnsiTheme="majorHAnsi"/>
                <w:sz w:val="22"/>
                <w:szCs w:val="22"/>
              </w:rPr>
              <w:t>Networking knowledge</w:t>
            </w:r>
          </w:p>
        </w:tc>
        <w:tc>
          <w:tcPr>
            <w:tcW w:w="15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C1CC17" w14:textId="1E692B21" w:rsidR="006F575F" w:rsidRPr="006F575F" w:rsidRDefault="006F575F" w:rsidP="006F575F">
            <w:pPr>
              <w:tabs>
                <w:tab w:val="num" w:pos="360"/>
              </w:tabs>
              <w:rPr>
                <w:rFonts w:asciiTheme="majorHAnsi" w:hAnsiTheme="majorHAnsi"/>
                <w:sz w:val="22"/>
                <w:szCs w:val="22"/>
              </w:rPr>
            </w:pPr>
            <w:r w:rsidRPr="006F575F">
              <w:rPr>
                <w:rFonts w:asciiTheme="majorHAnsi" w:hAnsiTheme="majorHAnsi"/>
                <w:sz w:val="22"/>
                <w:szCs w:val="22"/>
              </w:rPr>
              <w:t>Basic development experience</w:t>
            </w:r>
            <w:r>
              <w:rPr>
                <w:rFonts w:asciiTheme="majorHAnsi" w:hAnsiTheme="majorHAnsi"/>
                <w:sz w:val="22"/>
                <w:szCs w:val="22"/>
              </w:rPr>
              <w:t xml:space="preserve">. </w:t>
            </w:r>
            <w:r w:rsidRPr="006F575F">
              <w:rPr>
                <w:rFonts w:asciiTheme="majorHAnsi" w:hAnsiTheme="majorHAnsi"/>
                <w:sz w:val="22"/>
                <w:szCs w:val="22"/>
              </w:rPr>
              <w:t>Knowledge of Java and XML</w:t>
            </w:r>
            <w:r>
              <w:rPr>
                <w:rFonts w:asciiTheme="majorHAnsi" w:hAnsiTheme="majorHAnsi"/>
                <w:sz w:val="22"/>
                <w:szCs w:val="22"/>
              </w:rPr>
              <w:t xml:space="preserve">. </w:t>
            </w:r>
            <w:r w:rsidRPr="006F575F">
              <w:rPr>
                <w:rFonts w:asciiTheme="majorHAnsi" w:hAnsiTheme="majorHAnsi"/>
                <w:sz w:val="22"/>
                <w:szCs w:val="22"/>
              </w:rPr>
              <w:t>Understanding of web services</w:t>
            </w:r>
            <w:r>
              <w:rPr>
                <w:rFonts w:asciiTheme="majorHAnsi" w:hAnsiTheme="majorHAnsi"/>
                <w:sz w:val="22"/>
                <w:szCs w:val="22"/>
              </w:rPr>
              <w:t xml:space="preserve">. </w:t>
            </w:r>
            <w:r w:rsidRPr="006F575F">
              <w:rPr>
                <w:rFonts w:asciiTheme="majorHAnsi" w:hAnsiTheme="majorHAnsi"/>
                <w:sz w:val="22"/>
                <w:szCs w:val="22"/>
              </w:rPr>
              <w:t>Familiarity with MySQL - or other database systems</w:t>
            </w:r>
            <w:r>
              <w:rPr>
                <w:rFonts w:asciiTheme="majorHAnsi" w:hAnsiTheme="majorHAnsi"/>
                <w:sz w:val="22"/>
                <w:szCs w:val="22"/>
              </w:rPr>
              <w:t xml:space="preserve">. </w:t>
            </w:r>
            <w:r w:rsidRPr="006F575F">
              <w:rPr>
                <w:rFonts w:asciiTheme="majorHAnsi" w:hAnsiTheme="majorHAnsi"/>
                <w:sz w:val="22"/>
                <w:szCs w:val="22"/>
              </w:rPr>
              <w:t>Familiarity with Python</w:t>
            </w:r>
            <w:r>
              <w:rPr>
                <w:rFonts w:asciiTheme="majorHAnsi" w:hAnsiTheme="majorHAnsi"/>
                <w:sz w:val="22"/>
                <w:szCs w:val="22"/>
              </w:rPr>
              <w:t xml:space="preserve">. </w:t>
            </w:r>
            <w:r w:rsidRPr="006F575F">
              <w:rPr>
                <w:rFonts w:asciiTheme="majorHAnsi" w:hAnsiTheme="majorHAnsi"/>
                <w:sz w:val="22"/>
                <w:szCs w:val="22"/>
              </w:rPr>
              <w:t>Understanding of interoperability between systems</w:t>
            </w:r>
          </w:p>
          <w:p w14:paraId="59BF5889" w14:textId="77777777" w:rsidR="006F575F" w:rsidRPr="006F575F" w:rsidRDefault="006F575F" w:rsidP="00702F34">
            <w:pPr>
              <w:rPr>
                <w:rFonts w:asciiTheme="majorHAnsi" w:hAnsiTheme="majorHAnsi"/>
                <w:sz w:val="22"/>
                <w:szCs w:val="22"/>
              </w:rPr>
            </w:pPr>
          </w:p>
        </w:tc>
      </w:tr>
    </w:tbl>
    <w:p w14:paraId="137C047C" w14:textId="18663D18" w:rsidR="006F575F" w:rsidRDefault="00E95D81" w:rsidP="006F575F">
      <w:r>
        <w:t xml:space="preserve"> </w:t>
      </w:r>
    </w:p>
    <w:p w14:paraId="25427319" w14:textId="0222E632" w:rsidR="00E95D81" w:rsidRPr="008F5056" w:rsidRDefault="00E95D81" w:rsidP="00E95D81">
      <w:pPr>
        <w:rPr>
          <w:rFonts w:asciiTheme="majorHAnsi" w:hAnsiTheme="majorHAnsi"/>
          <w:sz w:val="22"/>
          <w:szCs w:val="22"/>
        </w:rPr>
      </w:pPr>
      <w:proofErr w:type="spellStart"/>
      <w:r>
        <w:rPr>
          <w:rFonts w:asciiTheme="majorHAnsi" w:hAnsiTheme="majorHAnsi"/>
          <w:sz w:val="22"/>
          <w:szCs w:val="22"/>
        </w:rPr>
        <w:lastRenderedPageBreak/>
        <w:t>OpenHIM</w:t>
      </w:r>
      <w:proofErr w:type="spellEnd"/>
      <w:r>
        <w:rPr>
          <w:rFonts w:asciiTheme="majorHAnsi" w:hAnsiTheme="majorHAnsi"/>
          <w:sz w:val="22"/>
          <w:szCs w:val="22"/>
        </w:rPr>
        <w:t xml:space="preserve"> training will be carried out by Jembi Health Systems (Jembi). All trainees will be issued with reference material. Post training Jembi staff will be available online or by telephone to answer queries and provide general support.</w:t>
      </w:r>
      <w:r w:rsidRPr="008F5056">
        <w:rPr>
          <w:rFonts w:asciiTheme="majorHAnsi" w:hAnsiTheme="majorHAnsi"/>
          <w:sz w:val="22"/>
          <w:szCs w:val="22"/>
        </w:rPr>
        <w:t xml:space="preserve">  </w:t>
      </w:r>
    </w:p>
    <w:p w14:paraId="766B95FF" w14:textId="77777777" w:rsidR="00E95D81" w:rsidRPr="006F575F" w:rsidRDefault="00E95D81" w:rsidP="006F575F"/>
    <w:p w14:paraId="36A0786E" w14:textId="1B6EE0AB" w:rsidR="007B39D6" w:rsidRPr="001B35B2" w:rsidRDefault="001B35B2" w:rsidP="007B39D6">
      <w:pPr>
        <w:rPr>
          <w:rFonts w:asciiTheme="majorHAnsi" w:hAnsiTheme="majorHAnsi"/>
          <w:sz w:val="22"/>
          <w:szCs w:val="22"/>
          <w:u w:val="single"/>
        </w:rPr>
      </w:pPr>
      <w:r w:rsidRPr="001B35B2">
        <w:rPr>
          <w:rFonts w:asciiTheme="majorHAnsi" w:hAnsiTheme="majorHAnsi"/>
          <w:sz w:val="22"/>
          <w:szCs w:val="22"/>
          <w:u w:val="single"/>
        </w:rPr>
        <w:t>Users</w:t>
      </w:r>
    </w:p>
    <w:p w14:paraId="31E78F3D" w14:textId="70290DEF" w:rsidR="001B35B2" w:rsidRPr="002A30C9" w:rsidRDefault="00E95D81" w:rsidP="007B39D6">
      <w:pPr>
        <w:rPr>
          <w:rFonts w:asciiTheme="majorHAnsi" w:hAnsiTheme="majorHAnsi"/>
          <w:sz w:val="22"/>
          <w:szCs w:val="22"/>
        </w:rPr>
      </w:pPr>
      <w:r>
        <w:rPr>
          <w:rFonts w:asciiTheme="majorHAnsi" w:hAnsiTheme="majorHAnsi"/>
          <w:sz w:val="22"/>
          <w:szCs w:val="22"/>
        </w:rPr>
        <w:t>This training will be carried out as a 5-day face-to-face workshop. The focus of the training will be on:</w:t>
      </w:r>
    </w:p>
    <w:p w14:paraId="10309EC4" w14:textId="77777777" w:rsidR="00523F51" w:rsidRPr="002A30C9" w:rsidRDefault="00523F51" w:rsidP="00523F51">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Workflow for managing error queue</w:t>
      </w:r>
    </w:p>
    <w:p w14:paraId="344789D7" w14:textId="77777777" w:rsidR="00523F51" w:rsidRPr="002A30C9" w:rsidRDefault="00523F51" w:rsidP="00523F51">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Identifying error types and how to fix them</w:t>
      </w:r>
    </w:p>
    <w:p w14:paraId="377FCAC5" w14:textId="77777777" w:rsidR="00523F51" w:rsidRPr="002A30C9" w:rsidRDefault="00523F51" w:rsidP="00523F51">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Understanding of Rwandan HIE</w:t>
      </w:r>
    </w:p>
    <w:p w14:paraId="07ADBADE" w14:textId="1BCBD62C" w:rsidR="001B35B2" w:rsidRPr="00E95D81" w:rsidRDefault="00523F51" w:rsidP="007B39D6">
      <w:pPr>
        <w:pStyle w:val="ListParagraph"/>
        <w:numPr>
          <w:ilvl w:val="0"/>
          <w:numId w:val="7"/>
        </w:numPr>
        <w:ind w:left="360"/>
        <w:rPr>
          <w:rFonts w:asciiTheme="majorHAnsi" w:hAnsiTheme="majorHAnsi"/>
          <w:sz w:val="22"/>
          <w:szCs w:val="22"/>
        </w:rPr>
      </w:pPr>
      <w:r w:rsidRPr="00E95D81">
        <w:rPr>
          <w:rFonts w:asciiTheme="majorHAnsi" w:hAnsiTheme="majorHAnsi"/>
          <w:sz w:val="22"/>
          <w:szCs w:val="22"/>
        </w:rPr>
        <w:t>RHEA messaging specification and transactions</w:t>
      </w:r>
    </w:p>
    <w:p w14:paraId="0435E21D" w14:textId="77777777" w:rsidR="001B35B2" w:rsidRPr="002A30C9" w:rsidRDefault="001B35B2" w:rsidP="007B39D6">
      <w:pPr>
        <w:rPr>
          <w:rFonts w:asciiTheme="majorHAnsi" w:hAnsiTheme="majorHAnsi"/>
          <w:sz w:val="22"/>
          <w:szCs w:val="22"/>
        </w:rPr>
      </w:pPr>
    </w:p>
    <w:p w14:paraId="2EE699B6" w14:textId="23E6A942" w:rsidR="001B35B2" w:rsidRDefault="001B35B2" w:rsidP="007B39D6">
      <w:pPr>
        <w:rPr>
          <w:rFonts w:asciiTheme="majorHAnsi" w:hAnsiTheme="majorHAnsi"/>
          <w:sz w:val="22"/>
          <w:szCs w:val="22"/>
          <w:u w:val="single"/>
        </w:rPr>
      </w:pPr>
      <w:r w:rsidRPr="002A30C9">
        <w:rPr>
          <w:rFonts w:asciiTheme="majorHAnsi" w:hAnsiTheme="majorHAnsi"/>
          <w:sz w:val="22"/>
          <w:szCs w:val="22"/>
          <w:u w:val="single"/>
        </w:rPr>
        <w:t>Operations Support</w:t>
      </w:r>
    </w:p>
    <w:p w14:paraId="77B99836" w14:textId="4EDC8629" w:rsidR="00E95D81" w:rsidRPr="002A30C9" w:rsidRDefault="00E95D81" w:rsidP="00E95D81">
      <w:pPr>
        <w:rPr>
          <w:rFonts w:asciiTheme="majorHAnsi" w:hAnsiTheme="majorHAnsi"/>
          <w:sz w:val="22"/>
          <w:szCs w:val="22"/>
        </w:rPr>
      </w:pPr>
      <w:r>
        <w:rPr>
          <w:rFonts w:asciiTheme="majorHAnsi" w:hAnsiTheme="majorHAnsi"/>
          <w:sz w:val="22"/>
          <w:szCs w:val="22"/>
        </w:rPr>
        <w:t>This training will be carried out as a 3-day face-to-face workshop. Trainees will be provided with documentation to familiarize themselves with pre-training. The focus of the training will be on:</w:t>
      </w:r>
    </w:p>
    <w:p w14:paraId="19D7BA63" w14:textId="77777777" w:rsidR="00702F34" w:rsidRPr="00E95D81" w:rsidRDefault="00702F34" w:rsidP="00E95D81">
      <w:pPr>
        <w:pStyle w:val="ListParagraph"/>
        <w:numPr>
          <w:ilvl w:val="0"/>
          <w:numId w:val="30"/>
        </w:numPr>
        <w:rPr>
          <w:rFonts w:asciiTheme="majorHAnsi" w:hAnsiTheme="majorHAnsi"/>
          <w:sz w:val="22"/>
          <w:szCs w:val="22"/>
        </w:rPr>
      </w:pPr>
      <w:r w:rsidRPr="00E95D81">
        <w:rPr>
          <w:rFonts w:asciiTheme="majorHAnsi" w:hAnsiTheme="majorHAnsi"/>
          <w:sz w:val="22"/>
          <w:szCs w:val="22"/>
        </w:rPr>
        <w:t xml:space="preserve">How to deploy </w:t>
      </w:r>
      <w:proofErr w:type="spellStart"/>
      <w:r w:rsidRPr="00E95D81">
        <w:rPr>
          <w:rFonts w:asciiTheme="majorHAnsi" w:hAnsiTheme="majorHAnsi"/>
          <w:sz w:val="22"/>
          <w:szCs w:val="22"/>
        </w:rPr>
        <w:t>OpenHIM</w:t>
      </w:r>
      <w:proofErr w:type="spellEnd"/>
    </w:p>
    <w:p w14:paraId="0416293B" w14:textId="77777777" w:rsidR="00702F34" w:rsidRPr="002A30C9" w:rsidRDefault="00702F34" w:rsidP="00702F34">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How to back-up database</w:t>
      </w:r>
    </w:p>
    <w:p w14:paraId="613877ED" w14:textId="77777777" w:rsidR="00702F34" w:rsidRPr="002A30C9" w:rsidRDefault="00702F34" w:rsidP="00702F34">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How to upgrade versions</w:t>
      </w:r>
    </w:p>
    <w:p w14:paraId="62F81866" w14:textId="33A77752" w:rsidR="001B35B2" w:rsidRPr="00E95D81" w:rsidRDefault="00702F34" w:rsidP="007B39D6">
      <w:pPr>
        <w:pStyle w:val="ListParagraph"/>
        <w:numPr>
          <w:ilvl w:val="0"/>
          <w:numId w:val="7"/>
        </w:numPr>
        <w:ind w:left="360"/>
        <w:rPr>
          <w:rFonts w:asciiTheme="majorHAnsi" w:hAnsiTheme="majorHAnsi"/>
          <w:sz w:val="22"/>
          <w:szCs w:val="22"/>
        </w:rPr>
      </w:pPr>
      <w:r w:rsidRPr="00E95D81">
        <w:rPr>
          <w:rFonts w:asciiTheme="majorHAnsi" w:hAnsiTheme="majorHAnsi"/>
          <w:sz w:val="22"/>
          <w:szCs w:val="22"/>
        </w:rPr>
        <w:t>Monitoring system health, debugging performance problems</w:t>
      </w:r>
    </w:p>
    <w:p w14:paraId="540CA57F" w14:textId="77777777" w:rsidR="001B35B2" w:rsidRPr="002A30C9" w:rsidRDefault="001B35B2" w:rsidP="007B39D6">
      <w:pPr>
        <w:rPr>
          <w:rFonts w:asciiTheme="majorHAnsi" w:hAnsiTheme="majorHAnsi"/>
          <w:sz w:val="22"/>
          <w:szCs w:val="22"/>
        </w:rPr>
      </w:pPr>
    </w:p>
    <w:p w14:paraId="62CCEF92" w14:textId="6B0FB12B" w:rsidR="001B35B2" w:rsidRDefault="001B35B2" w:rsidP="007B39D6">
      <w:pPr>
        <w:rPr>
          <w:rFonts w:asciiTheme="majorHAnsi" w:hAnsiTheme="majorHAnsi"/>
          <w:sz w:val="22"/>
          <w:szCs w:val="22"/>
          <w:u w:val="single"/>
        </w:rPr>
      </w:pPr>
      <w:r w:rsidRPr="002A30C9">
        <w:rPr>
          <w:rFonts w:asciiTheme="majorHAnsi" w:hAnsiTheme="majorHAnsi"/>
          <w:sz w:val="22"/>
          <w:szCs w:val="22"/>
          <w:u w:val="single"/>
        </w:rPr>
        <w:t>Developer Support</w:t>
      </w:r>
    </w:p>
    <w:p w14:paraId="1C8BEA3D" w14:textId="7E7DD2A5" w:rsidR="0024717C" w:rsidRPr="000C3696" w:rsidRDefault="00E95D81" w:rsidP="0024717C">
      <w:pPr>
        <w:rPr>
          <w:rFonts w:asciiTheme="majorHAnsi" w:hAnsiTheme="majorHAnsi"/>
          <w:sz w:val="22"/>
          <w:szCs w:val="22"/>
          <w:u w:val="single"/>
        </w:rPr>
      </w:pPr>
      <w:r>
        <w:rPr>
          <w:rFonts w:asciiTheme="majorHAnsi" w:hAnsiTheme="majorHAnsi"/>
          <w:sz w:val="22"/>
          <w:szCs w:val="22"/>
        </w:rPr>
        <w:t>This training will be carried out as a 5-day face-to-face workshop.</w:t>
      </w:r>
      <w:r w:rsidR="0024717C">
        <w:rPr>
          <w:rFonts w:asciiTheme="majorHAnsi" w:hAnsiTheme="majorHAnsi"/>
          <w:sz w:val="22"/>
          <w:szCs w:val="22"/>
        </w:rPr>
        <w:t xml:space="preserve"> Pre-training trainees will be require to familiarize themselves with documentation provided by Jembi and setup the development environment. The training will focus on:</w:t>
      </w:r>
    </w:p>
    <w:p w14:paraId="4BF242E1" w14:textId="77777777" w:rsidR="00702F34" w:rsidRPr="0024717C" w:rsidRDefault="00702F34" w:rsidP="0024717C">
      <w:pPr>
        <w:pStyle w:val="ListParagraph"/>
        <w:numPr>
          <w:ilvl w:val="0"/>
          <w:numId w:val="31"/>
        </w:numPr>
        <w:rPr>
          <w:rFonts w:asciiTheme="majorHAnsi" w:hAnsiTheme="majorHAnsi"/>
          <w:sz w:val="22"/>
          <w:szCs w:val="22"/>
        </w:rPr>
      </w:pPr>
      <w:r w:rsidRPr="0024717C">
        <w:rPr>
          <w:rFonts w:asciiTheme="majorHAnsi" w:hAnsiTheme="majorHAnsi"/>
          <w:sz w:val="22"/>
          <w:szCs w:val="22"/>
        </w:rPr>
        <w:t xml:space="preserve">Architecture of </w:t>
      </w:r>
      <w:proofErr w:type="spellStart"/>
      <w:r w:rsidRPr="0024717C">
        <w:rPr>
          <w:rFonts w:asciiTheme="majorHAnsi" w:hAnsiTheme="majorHAnsi"/>
          <w:sz w:val="22"/>
          <w:szCs w:val="22"/>
        </w:rPr>
        <w:t>OpenHIM</w:t>
      </w:r>
      <w:proofErr w:type="spellEnd"/>
    </w:p>
    <w:p w14:paraId="27FC88CF" w14:textId="77777777" w:rsidR="00702F34" w:rsidRPr="002A30C9" w:rsidRDefault="00702F34" w:rsidP="00702F34">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Introduction to Mule and Mule studio</w:t>
      </w:r>
    </w:p>
    <w:p w14:paraId="1E19233A" w14:textId="77777777" w:rsidR="00702F34" w:rsidRPr="002A30C9" w:rsidRDefault="00702F34" w:rsidP="00702F34">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How to build additional services</w:t>
      </w:r>
    </w:p>
    <w:p w14:paraId="45691A1F" w14:textId="77777777" w:rsidR="00702F34" w:rsidRPr="002A30C9" w:rsidRDefault="00702F34" w:rsidP="00702F34">
      <w:pPr>
        <w:numPr>
          <w:ilvl w:val="0"/>
          <w:numId w:val="7"/>
        </w:numPr>
        <w:tabs>
          <w:tab w:val="num" w:pos="0"/>
          <w:tab w:val="num" w:pos="360"/>
        </w:tabs>
        <w:ind w:left="360"/>
        <w:rPr>
          <w:rFonts w:asciiTheme="majorHAnsi" w:hAnsiTheme="majorHAnsi"/>
          <w:sz w:val="22"/>
          <w:szCs w:val="22"/>
        </w:rPr>
      </w:pPr>
      <w:r w:rsidRPr="002A30C9">
        <w:rPr>
          <w:rFonts w:asciiTheme="majorHAnsi" w:hAnsiTheme="majorHAnsi"/>
          <w:sz w:val="22"/>
          <w:szCs w:val="22"/>
        </w:rPr>
        <w:t>How to add services</w:t>
      </w:r>
    </w:p>
    <w:p w14:paraId="3FC7B88D" w14:textId="7BAF7CF6" w:rsidR="00B403E6" w:rsidRPr="0024717C" w:rsidRDefault="00702F34" w:rsidP="007B39D6">
      <w:pPr>
        <w:pStyle w:val="ListParagraph"/>
        <w:numPr>
          <w:ilvl w:val="0"/>
          <w:numId w:val="7"/>
        </w:numPr>
        <w:ind w:left="360"/>
        <w:rPr>
          <w:rFonts w:asciiTheme="majorHAnsi" w:hAnsiTheme="majorHAnsi"/>
          <w:sz w:val="22"/>
          <w:szCs w:val="22"/>
        </w:rPr>
      </w:pPr>
      <w:r w:rsidRPr="0024717C">
        <w:rPr>
          <w:rFonts w:asciiTheme="majorHAnsi" w:hAnsiTheme="majorHAnsi"/>
          <w:sz w:val="22"/>
          <w:szCs w:val="22"/>
        </w:rPr>
        <w:t>How to debug the system</w:t>
      </w:r>
    </w:p>
    <w:p w14:paraId="5A43CDA5" w14:textId="2889D046" w:rsidR="00B403E6" w:rsidRDefault="007A093F" w:rsidP="009F2526">
      <w:pPr>
        <w:pStyle w:val="Heading1"/>
      </w:pPr>
      <w:r>
        <w:t xml:space="preserve">Section 7: </w:t>
      </w:r>
      <w:r w:rsidR="007B39D6">
        <w:t>OpenMRS</w:t>
      </w:r>
    </w:p>
    <w:p w14:paraId="297A125D" w14:textId="77777777" w:rsidR="009F2526" w:rsidRDefault="009F2526" w:rsidP="009F2526"/>
    <w:p w14:paraId="05A3657F" w14:textId="68797B4C" w:rsidR="00397A0D" w:rsidRDefault="00397A0D" w:rsidP="009F2526">
      <w:pPr>
        <w:rPr>
          <w:rFonts w:asciiTheme="majorHAnsi" w:hAnsiTheme="majorHAnsi" w:cs="Arial"/>
          <w:sz w:val="22"/>
          <w:szCs w:val="22"/>
        </w:rPr>
      </w:pPr>
      <w:r w:rsidRPr="00397A0D">
        <w:rPr>
          <w:rFonts w:asciiTheme="majorHAnsi" w:hAnsiTheme="majorHAnsi" w:cs="Arial"/>
          <w:sz w:val="22"/>
          <w:szCs w:val="22"/>
        </w:rPr>
        <w:t>The Open Medical Record System (</w:t>
      </w:r>
      <w:r w:rsidRPr="00397A0D">
        <w:rPr>
          <w:rFonts w:asciiTheme="majorHAnsi" w:hAnsiTheme="majorHAnsi" w:cs="Arial"/>
          <w:b/>
          <w:bCs/>
          <w:sz w:val="22"/>
          <w:szCs w:val="22"/>
        </w:rPr>
        <w:t>OpenMRS</w:t>
      </w:r>
      <w:r w:rsidRPr="00397A0D">
        <w:rPr>
          <w:rFonts w:asciiTheme="majorHAnsi" w:hAnsiTheme="majorHAnsi" w:cs="Arial"/>
          <w:sz w:val="22"/>
          <w:szCs w:val="22"/>
        </w:rPr>
        <w:t>®) is an open source medical record platform for developing countries. It is a common platform upon which medical informatics efforts can be built. The system is based on a conceptual database and can be customized for different uses. It allows implementers to design a customized medical records system with little or no programming skills. OpenMRS features include a Central concept dictionary, Modular architecture and Standards support.</w:t>
      </w:r>
    </w:p>
    <w:p w14:paraId="177BFB5D" w14:textId="77777777" w:rsidR="00397A0D" w:rsidRDefault="00397A0D" w:rsidP="009F2526">
      <w:pPr>
        <w:rPr>
          <w:rFonts w:asciiTheme="majorHAnsi" w:hAnsiTheme="majorHAnsi" w:cs="Arial"/>
          <w:sz w:val="22"/>
          <w:szCs w:val="22"/>
        </w:rPr>
      </w:pPr>
    </w:p>
    <w:p w14:paraId="5F8A0803" w14:textId="77777777" w:rsidR="00397A0D" w:rsidRDefault="00397A0D" w:rsidP="00397A0D">
      <w:pPr>
        <w:rPr>
          <w:rFonts w:asciiTheme="majorHAnsi" w:hAnsiTheme="majorHAnsi"/>
          <w:sz w:val="22"/>
          <w:szCs w:val="22"/>
        </w:rPr>
      </w:pPr>
      <w:r>
        <w:rPr>
          <w:rFonts w:asciiTheme="majorHAnsi" w:hAnsiTheme="majorHAnsi" w:cs="Arial"/>
          <w:sz w:val="22"/>
          <w:szCs w:val="22"/>
        </w:rPr>
        <w:t xml:space="preserve">In order to operate and maintain this service individuals are required to for full the roles outlined in the table below. The table also indicated the Full Time Equivalent (FTE) required to carry out the required activities for the role and a description of the pre-requisite skills for undertaking training for each of these roles. </w:t>
      </w:r>
    </w:p>
    <w:p w14:paraId="0A66CFB8" w14:textId="77777777" w:rsidR="00397A0D" w:rsidRPr="00397A0D" w:rsidRDefault="00397A0D" w:rsidP="009F2526">
      <w:pPr>
        <w:rPr>
          <w:rFonts w:asciiTheme="majorHAnsi" w:hAnsiTheme="majorHAnsi"/>
          <w:sz w:val="22"/>
          <w:szCs w:val="22"/>
        </w:rPr>
      </w:pPr>
    </w:p>
    <w:p w14:paraId="4B1F55CC" w14:textId="74845453" w:rsidR="009F2526" w:rsidRDefault="009F2526" w:rsidP="009F2526">
      <w:pPr>
        <w:pStyle w:val="Heading2"/>
      </w:pPr>
      <w:r>
        <w:t>Posts and prerequisite skills</w:t>
      </w:r>
    </w:p>
    <w:p w14:paraId="3209BEB0" w14:textId="77777777" w:rsidR="00C87339" w:rsidRPr="00C87339" w:rsidRDefault="00C87339" w:rsidP="00C87339"/>
    <w:tbl>
      <w:tblPr>
        <w:tblStyle w:val="TableGrid"/>
        <w:tblW w:w="0" w:type="auto"/>
        <w:tblLook w:val="04A0" w:firstRow="1" w:lastRow="0" w:firstColumn="1" w:lastColumn="0" w:noHBand="0" w:noVBand="1"/>
      </w:tblPr>
      <w:tblGrid>
        <w:gridCol w:w="1553"/>
        <w:gridCol w:w="1688"/>
        <w:gridCol w:w="1786"/>
        <w:gridCol w:w="1835"/>
        <w:gridCol w:w="1654"/>
      </w:tblGrid>
      <w:tr w:rsidR="009F2526" w:rsidRPr="009F2526" w14:paraId="57329627" w14:textId="7D23B99D" w:rsidTr="009F2526">
        <w:tc>
          <w:tcPr>
            <w:tcW w:w="1569" w:type="dxa"/>
          </w:tcPr>
          <w:p w14:paraId="57143B8E" w14:textId="77777777" w:rsidR="009F2526" w:rsidRPr="009F2526" w:rsidRDefault="009F2526" w:rsidP="009F2526">
            <w:pPr>
              <w:rPr>
                <w:rFonts w:asciiTheme="majorHAnsi" w:hAnsiTheme="majorHAnsi"/>
                <w:b/>
                <w:sz w:val="22"/>
                <w:szCs w:val="22"/>
              </w:rPr>
            </w:pPr>
          </w:p>
        </w:tc>
        <w:tc>
          <w:tcPr>
            <w:tcW w:w="1708" w:type="dxa"/>
          </w:tcPr>
          <w:p w14:paraId="3E3D967F" w14:textId="3D0D0535"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User</w:t>
            </w:r>
          </w:p>
        </w:tc>
        <w:tc>
          <w:tcPr>
            <w:tcW w:w="1811" w:type="dxa"/>
          </w:tcPr>
          <w:p w14:paraId="5BC34CCB" w14:textId="378D95CD"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User and Data Support</w:t>
            </w:r>
          </w:p>
        </w:tc>
        <w:tc>
          <w:tcPr>
            <w:tcW w:w="1858" w:type="dxa"/>
          </w:tcPr>
          <w:p w14:paraId="6E65EC99" w14:textId="4DB8A141"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Technical Support</w:t>
            </w:r>
          </w:p>
        </w:tc>
        <w:tc>
          <w:tcPr>
            <w:tcW w:w="1570" w:type="dxa"/>
          </w:tcPr>
          <w:p w14:paraId="5E94A5D5" w14:textId="0650E075"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Developer support</w:t>
            </w:r>
          </w:p>
        </w:tc>
      </w:tr>
      <w:tr w:rsidR="009F2526" w:rsidRPr="009F2526" w14:paraId="298BFDD7" w14:textId="07AAC881" w:rsidTr="009F2526">
        <w:tc>
          <w:tcPr>
            <w:tcW w:w="1569" w:type="dxa"/>
          </w:tcPr>
          <w:p w14:paraId="4AB737A6" w14:textId="67BF8C05" w:rsidR="009F2526" w:rsidRPr="009F2526" w:rsidRDefault="009F2526" w:rsidP="009F2526">
            <w:pPr>
              <w:rPr>
                <w:rFonts w:asciiTheme="majorHAnsi" w:hAnsiTheme="majorHAnsi"/>
                <w:b/>
                <w:sz w:val="22"/>
                <w:szCs w:val="22"/>
              </w:rPr>
            </w:pPr>
            <w:r w:rsidRPr="009F2526">
              <w:rPr>
                <w:rFonts w:asciiTheme="majorHAnsi" w:hAnsiTheme="majorHAnsi"/>
                <w:b/>
                <w:sz w:val="22"/>
                <w:szCs w:val="22"/>
              </w:rPr>
              <w:lastRenderedPageBreak/>
              <w:t>Post and description</w:t>
            </w:r>
          </w:p>
        </w:tc>
        <w:tc>
          <w:tcPr>
            <w:tcW w:w="1708" w:type="dxa"/>
          </w:tcPr>
          <w:p w14:paraId="71DEC134" w14:textId="6598C437" w:rsidR="009F2526" w:rsidRPr="009F2526" w:rsidRDefault="00AD2C93" w:rsidP="009F2526">
            <w:pPr>
              <w:rPr>
                <w:rFonts w:asciiTheme="majorHAnsi" w:hAnsiTheme="majorHAnsi"/>
                <w:sz w:val="22"/>
                <w:szCs w:val="22"/>
              </w:rPr>
            </w:pPr>
            <w:r>
              <w:rPr>
                <w:rFonts w:asciiTheme="majorHAnsi" w:hAnsiTheme="majorHAnsi"/>
                <w:sz w:val="22"/>
                <w:szCs w:val="22"/>
              </w:rPr>
              <w:t>Clinician: Responsible for the day to day input of patient data</w:t>
            </w:r>
          </w:p>
        </w:tc>
        <w:tc>
          <w:tcPr>
            <w:tcW w:w="1811" w:type="dxa"/>
          </w:tcPr>
          <w:p w14:paraId="09A6E94C" w14:textId="6EDAB541" w:rsidR="009F2526" w:rsidRPr="009F2526" w:rsidRDefault="00AD2C93" w:rsidP="00397A0D">
            <w:pPr>
              <w:rPr>
                <w:rFonts w:asciiTheme="majorHAnsi" w:hAnsiTheme="majorHAnsi"/>
                <w:sz w:val="22"/>
                <w:szCs w:val="22"/>
              </w:rPr>
            </w:pPr>
            <w:r>
              <w:rPr>
                <w:rFonts w:asciiTheme="majorHAnsi" w:hAnsiTheme="majorHAnsi"/>
                <w:sz w:val="22"/>
                <w:szCs w:val="22"/>
              </w:rPr>
              <w:t>Data Manager:</w:t>
            </w:r>
            <w:r w:rsidR="00397A0D">
              <w:rPr>
                <w:rFonts w:asciiTheme="majorHAnsi" w:hAnsiTheme="majorHAnsi"/>
                <w:sz w:val="22"/>
                <w:szCs w:val="22"/>
              </w:rPr>
              <w:t xml:space="preserve"> Responsible for supporting clinicians with data entry. </w:t>
            </w:r>
          </w:p>
        </w:tc>
        <w:tc>
          <w:tcPr>
            <w:tcW w:w="1858" w:type="dxa"/>
          </w:tcPr>
          <w:p w14:paraId="6350B065" w14:textId="5A343D8C" w:rsidR="009F2526" w:rsidRPr="009F2526" w:rsidRDefault="00AD2C93" w:rsidP="009F2526">
            <w:pPr>
              <w:rPr>
                <w:rFonts w:asciiTheme="majorHAnsi" w:hAnsiTheme="majorHAnsi"/>
                <w:sz w:val="22"/>
                <w:szCs w:val="22"/>
              </w:rPr>
            </w:pPr>
            <w:r>
              <w:rPr>
                <w:rFonts w:asciiTheme="majorHAnsi" w:hAnsiTheme="majorHAnsi"/>
                <w:sz w:val="22"/>
                <w:szCs w:val="22"/>
              </w:rPr>
              <w:t>IT Manager:</w:t>
            </w:r>
            <w:r w:rsidR="00397A0D">
              <w:rPr>
                <w:rFonts w:asciiTheme="majorHAnsi" w:hAnsiTheme="majorHAnsi"/>
                <w:sz w:val="22"/>
                <w:szCs w:val="22"/>
              </w:rPr>
              <w:t xml:space="preserve"> Responsible for IT support for clinicians and maintenance of hardware</w:t>
            </w:r>
          </w:p>
        </w:tc>
        <w:tc>
          <w:tcPr>
            <w:tcW w:w="1570" w:type="dxa"/>
          </w:tcPr>
          <w:p w14:paraId="3DDAB476" w14:textId="2FE641BC" w:rsidR="009F2526" w:rsidRPr="009F2526" w:rsidRDefault="00AD2C93" w:rsidP="009F2526">
            <w:pPr>
              <w:rPr>
                <w:rFonts w:asciiTheme="majorHAnsi" w:hAnsiTheme="majorHAnsi"/>
                <w:sz w:val="22"/>
                <w:szCs w:val="22"/>
              </w:rPr>
            </w:pPr>
            <w:r>
              <w:rPr>
                <w:rFonts w:asciiTheme="majorHAnsi" w:hAnsiTheme="majorHAnsi"/>
                <w:sz w:val="22"/>
                <w:szCs w:val="22"/>
              </w:rPr>
              <w:t>Developer:</w:t>
            </w:r>
            <w:r w:rsidR="00397A0D">
              <w:rPr>
                <w:rFonts w:asciiTheme="majorHAnsi" w:hAnsiTheme="majorHAnsi"/>
                <w:sz w:val="22"/>
                <w:szCs w:val="22"/>
              </w:rPr>
              <w:t xml:space="preserve"> Responsible for….. </w:t>
            </w:r>
          </w:p>
        </w:tc>
      </w:tr>
      <w:tr w:rsidR="009F2526" w:rsidRPr="009F2526" w14:paraId="36502E4D" w14:textId="0A49E42B" w:rsidTr="009F2526">
        <w:tc>
          <w:tcPr>
            <w:tcW w:w="1569" w:type="dxa"/>
          </w:tcPr>
          <w:p w14:paraId="7A95F133" w14:textId="3A6B7967"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FTE</w:t>
            </w:r>
          </w:p>
        </w:tc>
        <w:tc>
          <w:tcPr>
            <w:tcW w:w="1708" w:type="dxa"/>
          </w:tcPr>
          <w:p w14:paraId="65533865" w14:textId="219389C4" w:rsidR="009F2526" w:rsidRPr="009F2526" w:rsidRDefault="00AD2C93" w:rsidP="009F2526">
            <w:pPr>
              <w:rPr>
                <w:rFonts w:asciiTheme="majorHAnsi" w:hAnsiTheme="majorHAnsi"/>
                <w:sz w:val="22"/>
                <w:szCs w:val="22"/>
              </w:rPr>
            </w:pPr>
            <w:r>
              <w:rPr>
                <w:rFonts w:asciiTheme="majorHAnsi" w:hAnsiTheme="majorHAnsi"/>
                <w:sz w:val="22"/>
                <w:szCs w:val="22"/>
              </w:rPr>
              <w:t>n/a</w:t>
            </w:r>
          </w:p>
        </w:tc>
        <w:tc>
          <w:tcPr>
            <w:tcW w:w="1811" w:type="dxa"/>
          </w:tcPr>
          <w:p w14:paraId="44A77918" w14:textId="3418EDA2" w:rsidR="009F2526" w:rsidRPr="009F2526" w:rsidRDefault="00AD2C93" w:rsidP="009F2526">
            <w:pPr>
              <w:rPr>
                <w:rFonts w:asciiTheme="majorHAnsi" w:hAnsiTheme="majorHAnsi"/>
                <w:sz w:val="22"/>
                <w:szCs w:val="22"/>
              </w:rPr>
            </w:pPr>
            <w:r>
              <w:rPr>
                <w:rFonts w:asciiTheme="majorHAnsi" w:hAnsiTheme="majorHAnsi"/>
                <w:sz w:val="22"/>
                <w:szCs w:val="22"/>
              </w:rPr>
              <w:t>n/a</w:t>
            </w:r>
          </w:p>
        </w:tc>
        <w:tc>
          <w:tcPr>
            <w:tcW w:w="1858" w:type="dxa"/>
          </w:tcPr>
          <w:p w14:paraId="67DD77F7" w14:textId="3B6139FE" w:rsidR="009F2526" w:rsidRPr="009F2526" w:rsidRDefault="00AD2C93" w:rsidP="009F2526">
            <w:pPr>
              <w:rPr>
                <w:rFonts w:asciiTheme="majorHAnsi" w:hAnsiTheme="majorHAnsi"/>
                <w:sz w:val="22"/>
                <w:szCs w:val="22"/>
              </w:rPr>
            </w:pPr>
            <w:r>
              <w:rPr>
                <w:rFonts w:asciiTheme="majorHAnsi" w:hAnsiTheme="majorHAnsi"/>
                <w:sz w:val="22"/>
                <w:szCs w:val="22"/>
              </w:rPr>
              <w:t>n/a</w:t>
            </w:r>
          </w:p>
        </w:tc>
        <w:tc>
          <w:tcPr>
            <w:tcW w:w="1570" w:type="dxa"/>
          </w:tcPr>
          <w:p w14:paraId="4FC2FC2B" w14:textId="77777777" w:rsidR="009F2526" w:rsidRPr="009F2526" w:rsidRDefault="009F2526" w:rsidP="009F2526">
            <w:pPr>
              <w:rPr>
                <w:rFonts w:asciiTheme="majorHAnsi" w:hAnsiTheme="majorHAnsi"/>
                <w:sz w:val="22"/>
                <w:szCs w:val="22"/>
              </w:rPr>
            </w:pPr>
          </w:p>
        </w:tc>
      </w:tr>
      <w:tr w:rsidR="009F2526" w:rsidRPr="009F2526" w14:paraId="108EEEA7" w14:textId="77777777" w:rsidTr="009F2526">
        <w:tc>
          <w:tcPr>
            <w:tcW w:w="1569" w:type="dxa"/>
          </w:tcPr>
          <w:p w14:paraId="3A426D3F" w14:textId="2B5455F7" w:rsidR="009F2526" w:rsidRPr="009F2526" w:rsidRDefault="009F2526" w:rsidP="009F2526">
            <w:pPr>
              <w:rPr>
                <w:rFonts w:asciiTheme="majorHAnsi" w:hAnsiTheme="majorHAnsi"/>
                <w:b/>
                <w:sz w:val="22"/>
                <w:szCs w:val="22"/>
              </w:rPr>
            </w:pPr>
            <w:r w:rsidRPr="009F2526">
              <w:rPr>
                <w:rFonts w:asciiTheme="majorHAnsi" w:hAnsiTheme="majorHAnsi"/>
                <w:b/>
                <w:sz w:val="22"/>
                <w:szCs w:val="22"/>
              </w:rPr>
              <w:t>Basic skills and knowledge required (pre-training)</w:t>
            </w:r>
          </w:p>
        </w:tc>
        <w:tc>
          <w:tcPr>
            <w:tcW w:w="1708" w:type="dxa"/>
          </w:tcPr>
          <w:p w14:paraId="2165DC3C" w14:textId="5A45C2EC" w:rsidR="009F2526" w:rsidRPr="009F2526" w:rsidRDefault="00397A0D" w:rsidP="009F2526">
            <w:pPr>
              <w:rPr>
                <w:rFonts w:asciiTheme="majorHAnsi" w:hAnsiTheme="majorHAnsi"/>
                <w:sz w:val="22"/>
                <w:szCs w:val="22"/>
              </w:rPr>
            </w:pPr>
            <w:r>
              <w:rPr>
                <w:rFonts w:asciiTheme="majorHAnsi" w:hAnsiTheme="majorHAnsi"/>
                <w:sz w:val="22"/>
                <w:szCs w:val="22"/>
              </w:rPr>
              <w:t>Diploma or degree in nursing, midwifery or medicine</w:t>
            </w:r>
          </w:p>
        </w:tc>
        <w:tc>
          <w:tcPr>
            <w:tcW w:w="1811" w:type="dxa"/>
          </w:tcPr>
          <w:p w14:paraId="5BBEB52C" w14:textId="369782DA" w:rsidR="009F2526" w:rsidRPr="009F2526" w:rsidRDefault="00397A0D" w:rsidP="009F2526">
            <w:pPr>
              <w:rPr>
                <w:rFonts w:asciiTheme="majorHAnsi" w:hAnsiTheme="majorHAnsi"/>
                <w:sz w:val="22"/>
                <w:szCs w:val="22"/>
              </w:rPr>
            </w:pPr>
            <w:r>
              <w:rPr>
                <w:rFonts w:asciiTheme="majorHAnsi" w:hAnsiTheme="majorHAnsi"/>
                <w:sz w:val="22"/>
                <w:szCs w:val="22"/>
              </w:rPr>
              <w:t xml:space="preserve">Knowledge of </w:t>
            </w:r>
            <w:r w:rsidRPr="006F20C3">
              <w:rPr>
                <w:rFonts w:asciiTheme="majorHAnsi" w:hAnsiTheme="majorHAnsi"/>
                <w:sz w:val="22"/>
                <w:szCs w:val="22"/>
              </w:rPr>
              <w:t>OpenMRS</w:t>
            </w:r>
          </w:p>
        </w:tc>
        <w:tc>
          <w:tcPr>
            <w:tcW w:w="1858" w:type="dxa"/>
          </w:tcPr>
          <w:p w14:paraId="3E394ED9" w14:textId="1B0127AA" w:rsidR="009F2526" w:rsidRPr="009F2526" w:rsidRDefault="00397A0D" w:rsidP="00397A0D">
            <w:pPr>
              <w:rPr>
                <w:rFonts w:asciiTheme="majorHAnsi" w:hAnsiTheme="majorHAnsi"/>
                <w:sz w:val="22"/>
                <w:szCs w:val="22"/>
              </w:rPr>
            </w:pPr>
            <w:r>
              <w:rPr>
                <w:rFonts w:asciiTheme="majorHAnsi" w:hAnsiTheme="majorHAnsi"/>
                <w:sz w:val="22"/>
                <w:szCs w:val="22"/>
              </w:rPr>
              <w:t xml:space="preserve">Knowledge of </w:t>
            </w:r>
            <w:r w:rsidRPr="006F20C3">
              <w:rPr>
                <w:rFonts w:asciiTheme="majorHAnsi" w:hAnsiTheme="majorHAnsi"/>
                <w:sz w:val="22"/>
                <w:szCs w:val="22"/>
              </w:rPr>
              <w:t xml:space="preserve">OpenMRS </w:t>
            </w:r>
          </w:p>
        </w:tc>
        <w:tc>
          <w:tcPr>
            <w:tcW w:w="1570" w:type="dxa"/>
          </w:tcPr>
          <w:p w14:paraId="3792A9F5" w14:textId="42E7250A" w:rsidR="009F2526" w:rsidRPr="009F2526" w:rsidRDefault="00397A0D" w:rsidP="009F2526">
            <w:pPr>
              <w:rPr>
                <w:rFonts w:asciiTheme="majorHAnsi" w:hAnsiTheme="majorHAnsi"/>
                <w:sz w:val="22"/>
                <w:szCs w:val="22"/>
              </w:rPr>
            </w:pPr>
            <w:r w:rsidRPr="006F20C3">
              <w:rPr>
                <w:rFonts w:asciiTheme="majorHAnsi" w:hAnsiTheme="majorHAnsi"/>
                <w:sz w:val="22"/>
                <w:szCs w:val="22"/>
              </w:rPr>
              <w:t>OpenMRS development and implementation experience</w:t>
            </w:r>
            <w:r>
              <w:rPr>
                <w:rFonts w:asciiTheme="majorHAnsi" w:hAnsiTheme="majorHAnsi"/>
                <w:sz w:val="22"/>
                <w:szCs w:val="22"/>
              </w:rPr>
              <w:t>.</w:t>
            </w:r>
          </w:p>
        </w:tc>
      </w:tr>
    </w:tbl>
    <w:p w14:paraId="13A3F39C" w14:textId="77777777" w:rsidR="009F2526" w:rsidRPr="009F2526" w:rsidRDefault="009F2526" w:rsidP="009F2526"/>
    <w:p w14:paraId="6E94066F" w14:textId="77777777" w:rsidR="00B403E6" w:rsidRPr="00B403E6" w:rsidRDefault="00B403E6" w:rsidP="00B403E6"/>
    <w:p w14:paraId="46F9A138" w14:textId="77777777" w:rsidR="004C3992" w:rsidRPr="004C3992" w:rsidRDefault="004C3992" w:rsidP="004C3992">
      <w:pPr>
        <w:rPr>
          <w:rFonts w:asciiTheme="majorHAnsi" w:hAnsiTheme="majorHAnsi"/>
          <w:sz w:val="22"/>
          <w:szCs w:val="22"/>
          <w:u w:val="single"/>
        </w:rPr>
      </w:pPr>
      <w:r w:rsidRPr="004C3992">
        <w:rPr>
          <w:rFonts w:asciiTheme="majorHAnsi" w:hAnsiTheme="majorHAnsi"/>
          <w:sz w:val="22"/>
          <w:szCs w:val="22"/>
          <w:u w:val="single"/>
        </w:rPr>
        <w:t>User</w:t>
      </w:r>
    </w:p>
    <w:p w14:paraId="24A6B433" w14:textId="02B06769" w:rsidR="008B19B4" w:rsidRPr="008B19B4" w:rsidRDefault="004C3992" w:rsidP="004C3992">
      <w:pPr>
        <w:rPr>
          <w:rFonts w:asciiTheme="majorHAnsi" w:hAnsiTheme="majorHAnsi"/>
          <w:sz w:val="22"/>
          <w:szCs w:val="22"/>
        </w:rPr>
      </w:pPr>
      <w:r>
        <w:rPr>
          <w:rFonts w:asciiTheme="majorHAnsi" w:hAnsiTheme="majorHAnsi"/>
          <w:sz w:val="22"/>
          <w:szCs w:val="22"/>
        </w:rPr>
        <w:t xml:space="preserve">The user training will be carried out in 2 parts, a basic IT skills training and </w:t>
      </w:r>
      <w:proofErr w:type="gramStart"/>
      <w:r>
        <w:rPr>
          <w:rFonts w:asciiTheme="majorHAnsi" w:hAnsiTheme="majorHAnsi"/>
          <w:sz w:val="22"/>
          <w:szCs w:val="22"/>
        </w:rPr>
        <w:t>an OpenMR</w:t>
      </w:r>
      <w:r w:rsidR="006C3A18">
        <w:rPr>
          <w:rFonts w:asciiTheme="majorHAnsi" w:hAnsiTheme="majorHAnsi"/>
          <w:sz w:val="22"/>
          <w:szCs w:val="22"/>
        </w:rPr>
        <w:t>S</w:t>
      </w:r>
      <w:proofErr w:type="gramEnd"/>
      <w:r w:rsidR="006C3A18">
        <w:rPr>
          <w:rFonts w:asciiTheme="majorHAnsi" w:hAnsiTheme="majorHAnsi"/>
          <w:sz w:val="22"/>
          <w:szCs w:val="22"/>
        </w:rPr>
        <w:t xml:space="preserve"> application</w:t>
      </w:r>
      <w:r w:rsidR="00A376F4">
        <w:rPr>
          <w:rFonts w:asciiTheme="majorHAnsi" w:hAnsiTheme="majorHAnsi"/>
          <w:sz w:val="22"/>
          <w:szCs w:val="22"/>
        </w:rPr>
        <w:t xml:space="preserve"> training. Both trainings</w:t>
      </w:r>
      <w:r>
        <w:rPr>
          <w:rFonts w:asciiTheme="majorHAnsi" w:hAnsiTheme="majorHAnsi"/>
          <w:sz w:val="22"/>
          <w:szCs w:val="22"/>
        </w:rPr>
        <w:t xml:space="preserve"> will be carrie</w:t>
      </w:r>
      <w:r w:rsidR="00A376F4">
        <w:rPr>
          <w:rFonts w:asciiTheme="majorHAnsi" w:hAnsiTheme="majorHAnsi"/>
          <w:sz w:val="22"/>
          <w:szCs w:val="22"/>
        </w:rPr>
        <w:t xml:space="preserve">d out in the form of </w:t>
      </w:r>
      <w:r>
        <w:rPr>
          <w:rFonts w:asciiTheme="majorHAnsi" w:hAnsiTheme="majorHAnsi"/>
          <w:sz w:val="22"/>
          <w:szCs w:val="22"/>
        </w:rPr>
        <w:t xml:space="preserve">elbow support sessions at </w:t>
      </w:r>
      <w:r w:rsidR="00A376F4">
        <w:rPr>
          <w:rFonts w:asciiTheme="majorHAnsi" w:hAnsiTheme="majorHAnsi"/>
          <w:sz w:val="22"/>
          <w:szCs w:val="22"/>
        </w:rPr>
        <w:t xml:space="preserve">a </w:t>
      </w:r>
      <w:r>
        <w:rPr>
          <w:rFonts w:asciiTheme="majorHAnsi" w:hAnsiTheme="majorHAnsi"/>
          <w:sz w:val="22"/>
          <w:szCs w:val="22"/>
        </w:rPr>
        <w:t xml:space="preserve">health </w:t>
      </w:r>
      <w:proofErr w:type="spellStart"/>
      <w:r>
        <w:rPr>
          <w:rFonts w:asciiTheme="majorHAnsi" w:hAnsiTheme="majorHAnsi"/>
          <w:sz w:val="22"/>
          <w:szCs w:val="22"/>
        </w:rPr>
        <w:t>centre</w:t>
      </w:r>
      <w:proofErr w:type="spellEnd"/>
      <w:r>
        <w:rPr>
          <w:rFonts w:asciiTheme="majorHAnsi" w:hAnsiTheme="majorHAnsi"/>
          <w:sz w:val="22"/>
          <w:szCs w:val="22"/>
        </w:rPr>
        <w:t xml:space="preserve"> level, by a joint Jembi, MoH team. </w:t>
      </w:r>
    </w:p>
    <w:p w14:paraId="0BDDAC74" w14:textId="6B2A1CF5" w:rsidR="00A376F4" w:rsidRDefault="00A376F4" w:rsidP="00A376F4">
      <w:pPr>
        <w:pStyle w:val="ListParagraph"/>
        <w:numPr>
          <w:ilvl w:val="0"/>
          <w:numId w:val="32"/>
        </w:numPr>
        <w:spacing w:before="100" w:beforeAutospacing="1" w:after="100" w:afterAutospacing="1"/>
        <w:rPr>
          <w:rFonts w:asciiTheme="majorHAnsi" w:hAnsiTheme="majorHAnsi"/>
          <w:sz w:val="22"/>
          <w:szCs w:val="22"/>
        </w:rPr>
      </w:pPr>
      <w:r>
        <w:rPr>
          <w:rFonts w:asciiTheme="majorHAnsi" w:hAnsiTheme="majorHAnsi"/>
          <w:sz w:val="22"/>
          <w:szCs w:val="22"/>
        </w:rPr>
        <w:t xml:space="preserve">IT </w:t>
      </w:r>
      <w:proofErr w:type="spellStart"/>
      <w:r>
        <w:rPr>
          <w:rFonts w:asciiTheme="majorHAnsi" w:hAnsiTheme="majorHAnsi"/>
          <w:sz w:val="22"/>
          <w:szCs w:val="22"/>
        </w:rPr>
        <w:t>skiils</w:t>
      </w:r>
      <w:proofErr w:type="spellEnd"/>
      <w:r>
        <w:rPr>
          <w:rFonts w:asciiTheme="majorHAnsi" w:hAnsiTheme="majorHAnsi"/>
          <w:sz w:val="22"/>
          <w:szCs w:val="22"/>
        </w:rPr>
        <w:t xml:space="preserve"> training</w:t>
      </w:r>
      <w:r w:rsidR="00B97982">
        <w:rPr>
          <w:rFonts w:asciiTheme="majorHAnsi" w:hAnsiTheme="majorHAnsi"/>
          <w:sz w:val="22"/>
          <w:szCs w:val="22"/>
        </w:rPr>
        <w:t xml:space="preserve"> (6 weeks before ‘go live’)</w:t>
      </w:r>
    </w:p>
    <w:p w14:paraId="488B63AB" w14:textId="6C859C42" w:rsidR="00A376F4" w:rsidRDefault="00B97982" w:rsidP="00A376F4">
      <w:pPr>
        <w:pStyle w:val="ListParagraph"/>
        <w:numPr>
          <w:ilvl w:val="1"/>
          <w:numId w:val="32"/>
        </w:numPr>
        <w:spacing w:before="100" w:beforeAutospacing="1" w:after="100" w:afterAutospacing="1"/>
        <w:rPr>
          <w:rFonts w:asciiTheme="majorHAnsi" w:hAnsiTheme="majorHAnsi"/>
          <w:sz w:val="22"/>
          <w:szCs w:val="22"/>
        </w:rPr>
      </w:pPr>
      <w:r>
        <w:rPr>
          <w:rFonts w:asciiTheme="majorHAnsi" w:hAnsiTheme="majorHAnsi"/>
          <w:sz w:val="22"/>
          <w:szCs w:val="22"/>
        </w:rPr>
        <w:t>C</w:t>
      </w:r>
      <w:r w:rsidR="008B19B4" w:rsidRPr="00A376F4">
        <w:rPr>
          <w:rFonts w:asciiTheme="majorHAnsi" w:hAnsiTheme="majorHAnsi"/>
          <w:sz w:val="22"/>
          <w:szCs w:val="22"/>
        </w:rPr>
        <w:t xml:space="preserve">omputer </w:t>
      </w:r>
      <w:r w:rsidR="00A376F4">
        <w:rPr>
          <w:rFonts w:asciiTheme="majorHAnsi" w:hAnsiTheme="majorHAnsi"/>
          <w:sz w:val="22"/>
          <w:szCs w:val="22"/>
        </w:rPr>
        <w:t xml:space="preserve">will be installed into the ANC clinics and made </w:t>
      </w:r>
      <w:r w:rsidR="008B19B4" w:rsidRPr="00A376F4">
        <w:rPr>
          <w:rFonts w:asciiTheme="majorHAnsi" w:hAnsiTheme="majorHAnsi"/>
          <w:sz w:val="22"/>
          <w:szCs w:val="22"/>
        </w:rPr>
        <w:t xml:space="preserve">available to the clinicians </w:t>
      </w:r>
      <w:r w:rsidR="00A376F4">
        <w:rPr>
          <w:rFonts w:asciiTheme="majorHAnsi" w:hAnsiTheme="majorHAnsi"/>
          <w:sz w:val="22"/>
          <w:szCs w:val="22"/>
        </w:rPr>
        <w:t>to</w:t>
      </w:r>
      <w:r w:rsidR="008B19B4" w:rsidRPr="00A376F4">
        <w:rPr>
          <w:rFonts w:asciiTheme="majorHAnsi" w:hAnsiTheme="majorHAnsi"/>
          <w:sz w:val="22"/>
          <w:szCs w:val="22"/>
        </w:rPr>
        <w:t xml:space="preserve"> practice</w:t>
      </w:r>
      <w:r w:rsidR="00A376F4">
        <w:rPr>
          <w:rFonts w:asciiTheme="majorHAnsi" w:hAnsiTheme="majorHAnsi"/>
          <w:sz w:val="22"/>
          <w:szCs w:val="22"/>
        </w:rPr>
        <w:t xml:space="preserve"> on</w:t>
      </w:r>
      <w:r w:rsidR="008B19B4" w:rsidRPr="00A376F4">
        <w:rPr>
          <w:rFonts w:asciiTheme="majorHAnsi" w:hAnsiTheme="majorHAnsi"/>
          <w:sz w:val="22"/>
          <w:szCs w:val="22"/>
        </w:rPr>
        <w:t xml:space="preserve">.  </w:t>
      </w:r>
    </w:p>
    <w:p w14:paraId="2EA4CF2F" w14:textId="77777777" w:rsidR="00A376F4" w:rsidRDefault="00A376F4" w:rsidP="00A376F4">
      <w:pPr>
        <w:pStyle w:val="ListParagraph"/>
        <w:numPr>
          <w:ilvl w:val="1"/>
          <w:numId w:val="32"/>
        </w:numPr>
        <w:spacing w:before="100" w:beforeAutospacing="1" w:after="100" w:afterAutospacing="1"/>
        <w:rPr>
          <w:rFonts w:asciiTheme="majorHAnsi" w:hAnsiTheme="majorHAnsi"/>
          <w:sz w:val="22"/>
          <w:szCs w:val="22"/>
        </w:rPr>
      </w:pPr>
      <w:r>
        <w:rPr>
          <w:rFonts w:asciiTheme="majorHAnsi" w:hAnsiTheme="majorHAnsi"/>
          <w:sz w:val="22"/>
          <w:szCs w:val="22"/>
        </w:rPr>
        <w:t xml:space="preserve">At the time of instillation the clinicians will be given a brief </w:t>
      </w:r>
      <w:r w:rsidR="008B19B4" w:rsidRPr="00A376F4">
        <w:rPr>
          <w:rFonts w:asciiTheme="majorHAnsi" w:hAnsiTheme="majorHAnsi"/>
          <w:sz w:val="22"/>
          <w:szCs w:val="22"/>
        </w:rPr>
        <w:t xml:space="preserve">lesson on how to use a computer- typing, mouse, </w:t>
      </w:r>
      <w:r>
        <w:rPr>
          <w:rFonts w:asciiTheme="majorHAnsi" w:hAnsiTheme="majorHAnsi"/>
          <w:sz w:val="22"/>
          <w:szCs w:val="22"/>
        </w:rPr>
        <w:t>Ubuntu</w:t>
      </w:r>
    </w:p>
    <w:p w14:paraId="59CF6CA6" w14:textId="77777777" w:rsidR="00A376F4" w:rsidRDefault="00A376F4" w:rsidP="00A376F4">
      <w:pPr>
        <w:pStyle w:val="ListParagraph"/>
        <w:numPr>
          <w:ilvl w:val="1"/>
          <w:numId w:val="32"/>
        </w:numPr>
        <w:spacing w:before="100" w:beforeAutospacing="1" w:after="100" w:afterAutospacing="1"/>
        <w:rPr>
          <w:rFonts w:asciiTheme="majorHAnsi" w:hAnsiTheme="majorHAnsi"/>
          <w:sz w:val="22"/>
          <w:szCs w:val="22"/>
        </w:rPr>
      </w:pPr>
      <w:r>
        <w:rPr>
          <w:rFonts w:asciiTheme="majorHAnsi" w:hAnsiTheme="majorHAnsi"/>
          <w:sz w:val="22"/>
          <w:szCs w:val="22"/>
        </w:rPr>
        <w:t xml:space="preserve">An </w:t>
      </w:r>
      <w:r w:rsidR="008B19B4" w:rsidRPr="00A376F4">
        <w:rPr>
          <w:rFonts w:asciiTheme="majorHAnsi" w:hAnsiTheme="majorHAnsi"/>
          <w:sz w:val="22"/>
          <w:szCs w:val="22"/>
        </w:rPr>
        <w:t xml:space="preserve">illustrative </w:t>
      </w:r>
      <w:r>
        <w:rPr>
          <w:rFonts w:asciiTheme="majorHAnsi" w:hAnsiTheme="majorHAnsi"/>
          <w:sz w:val="22"/>
          <w:szCs w:val="22"/>
        </w:rPr>
        <w:t>‘H</w:t>
      </w:r>
      <w:r w:rsidR="008B19B4" w:rsidRPr="00A376F4">
        <w:rPr>
          <w:rFonts w:asciiTheme="majorHAnsi" w:hAnsiTheme="majorHAnsi"/>
          <w:sz w:val="22"/>
          <w:szCs w:val="22"/>
        </w:rPr>
        <w:t>ow to</w:t>
      </w:r>
      <w:r>
        <w:rPr>
          <w:rFonts w:asciiTheme="majorHAnsi" w:hAnsiTheme="majorHAnsi"/>
          <w:sz w:val="22"/>
          <w:szCs w:val="22"/>
        </w:rPr>
        <w:t>’</w:t>
      </w:r>
      <w:r w:rsidR="008B19B4" w:rsidRPr="00A376F4">
        <w:rPr>
          <w:rFonts w:asciiTheme="majorHAnsi" w:hAnsiTheme="majorHAnsi"/>
          <w:sz w:val="22"/>
          <w:szCs w:val="22"/>
        </w:rPr>
        <w:t xml:space="preserve"> booklet that is attached to the computer</w:t>
      </w:r>
      <w:r>
        <w:rPr>
          <w:rFonts w:asciiTheme="majorHAnsi" w:hAnsiTheme="majorHAnsi"/>
          <w:sz w:val="22"/>
          <w:szCs w:val="22"/>
        </w:rPr>
        <w:t xml:space="preserve"> for reference.</w:t>
      </w:r>
    </w:p>
    <w:p w14:paraId="6236616D" w14:textId="57C1F481" w:rsidR="006C3A18" w:rsidRDefault="00A376F4" w:rsidP="006C3A18">
      <w:pPr>
        <w:pStyle w:val="ListParagraph"/>
        <w:numPr>
          <w:ilvl w:val="1"/>
          <w:numId w:val="32"/>
        </w:numPr>
        <w:rPr>
          <w:rFonts w:asciiTheme="majorHAnsi" w:hAnsiTheme="majorHAnsi"/>
          <w:sz w:val="22"/>
          <w:szCs w:val="22"/>
        </w:rPr>
      </w:pPr>
      <w:r>
        <w:rPr>
          <w:rFonts w:asciiTheme="majorHAnsi" w:hAnsiTheme="majorHAnsi"/>
          <w:sz w:val="22"/>
          <w:szCs w:val="22"/>
        </w:rPr>
        <w:t xml:space="preserve">Computers will be loaded with </w:t>
      </w:r>
      <w:r w:rsidR="008B19B4" w:rsidRPr="00A376F4">
        <w:rPr>
          <w:rFonts w:asciiTheme="majorHAnsi" w:hAnsiTheme="majorHAnsi"/>
          <w:sz w:val="22"/>
          <w:szCs w:val="22"/>
        </w:rPr>
        <w:t xml:space="preserve">several applications that help </w:t>
      </w:r>
      <w:r w:rsidR="00F17E86">
        <w:rPr>
          <w:rFonts w:asciiTheme="majorHAnsi" w:hAnsiTheme="majorHAnsi"/>
          <w:sz w:val="22"/>
          <w:szCs w:val="22"/>
        </w:rPr>
        <w:t xml:space="preserve">people </w:t>
      </w:r>
      <w:r w:rsidR="008B19B4" w:rsidRPr="00A376F4">
        <w:rPr>
          <w:rFonts w:asciiTheme="majorHAnsi" w:hAnsiTheme="majorHAnsi"/>
          <w:sz w:val="22"/>
          <w:szCs w:val="22"/>
        </w:rPr>
        <w:t xml:space="preserve">learn and practice computer skills- mostly games that improve the use of the mouse, and typing tutorials.  </w:t>
      </w:r>
      <w:r w:rsidR="00F17E86">
        <w:rPr>
          <w:rFonts w:asciiTheme="majorHAnsi" w:hAnsiTheme="majorHAnsi"/>
          <w:sz w:val="22"/>
          <w:szCs w:val="22"/>
        </w:rPr>
        <w:t xml:space="preserve">Clinicians will be encouraged to make use of these </w:t>
      </w:r>
      <w:proofErr w:type="spellStart"/>
      <w:r w:rsidR="00F17E86">
        <w:rPr>
          <w:rFonts w:asciiTheme="majorHAnsi" w:hAnsiTheme="majorHAnsi"/>
          <w:sz w:val="22"/>
          <w:szCs w:val="22"/>
        </w:rPr>
        <w:t>programmes</w:t>
      </w:r>
      <w:proofErr w:type="spellEnd"/>
      <w:r w:rsidR="00F17E86">
        <w:rPr>
          <w:rFonts w:asciiTheme="majorHAnsi" w:hAnsiTheme="majorHAnsi"/>
          <w:sz w:val="22"/>
          <w:szCs w:val="22"/>
        </w:rPr>
        <w:t xml:space="preserve"> to practice their computer skills</w:t>
      </w:r>
      <w:r w:rsidR="008B19B4" w:rsidRPr="00A376F4">
        <w:rPr>
          <w:rFonts w:asciiTheme="majorHAnsi" w:hAnsiTheme="majorHAnsi"/>
          <w:sz w:val="22"/>
          <w:szCs w:val="22"/>
        </w:rPr>
        <w:t>.  </w:t>
      </w:r>
    </w:p>
    <w:p w14:paraId="46CDCC7C" w14:textId="77777777" w:rsidR="006C3A18" w:rsidRPr="006C3A18" w:rsidRDefault="006C3A18" w:rsidP="006C3A18">
      <w:pPr>
        <w:rPr>
          <w:rFonts w:asciiTheme="majorHAnsi" w:hAnsiTheme="majorHAnsi"/>
          <w:sz w:val="22"/>
          <w:szCs w:val="22"/>
        </w:rPr>
      </w:pPr>
    </w:p>
    <w:p w14:paraId="0D8D41C9" w14:textId="6EE53CE2" w:rsidR="006C3A18" w:rsidRDefault="006C3A18" w:rsidP="006C3A18">
      <w:pPr>
        <w:pStyle w:val="ListParagraph"/>
        <w:numPr>
          <w:ilvl w:val="0"/>
          <w:numId w:val="32"/>
        </w:numPr>
        <w:rPr>
          <w:rFonts w:asciiTheme="majorHAnsi" w:hAnsiTheme="majorHAnsi"/>
          <w:sz w:val="22"/>
          <w:szCs w:val="22"/>
        </w:rPr>
      </w:pPr>
      <w:r>
        <w:rPr>
          <w:rFonts w:asciiTheme="majorHAnsi" w:hAnsiTheme="majorHAnsi"/>
          <w:sz w:val="22"/>
          <w:szCs w:val="22"/>
        </w:rPr>
        <w:t xml:space="preserve">OpenMRS </w:t>
      </w:r>
      <w:r w:rsidR="008B19B4" w:rsidRPr="006C3A18">
        <w:rPr>
          <w:rFonts w:asciiTheme="majorHAnsi" w:hAnsiTheme="majorHAnsi"/>
          <w:sz w:val="22"/>
          <w:szCs w:val="22"/>
        </w:rPr>
        <w:t>Application training</w:t>
      </w:r>
      <w:r w:rsidR="00B97982">
        <w:rPr>
          <w:rFonts w:asciiTheme="majorHAnsi" w:hAnsiTheme="majorHAnsi"/>
          <w:sz w:val="22"/>
          <w:szCs w:val="22"/>
        </w:rPr>
        <w:t xml:space="preserve"> (4 weeks before ‘go live’)</w:t>
      </w:r>
    </w:p>
    <w:p w14:paraId="65A482A8" w14:textId="10462BF7" w:rsidR="009127B8" w:rsidRDefault="006C3A18" w:rsidP="006C3A18">
      <w:pPr>
        <w:pStyle w:val="ListParagraph"/>
        <w:numPr>
          <w:ilvl w:val="1"/>
          <w:numId w:val="32"/>
        </w:numPr>
        <w:rPr>
          <w:rFonts w:asciiTheme="majorHAnsi" w:hAnsiTheme="majorHAnsi"/>
          <w:sz w:val="22"/>
          <w:szCs w:val="22"/>
        </w:rPr>
      </w:pPr>
      <w:r>
        <w:rPr>
          <w:rFonts w:asciiTheme="majorHAnsi" w:hAnsiTheme="majorHAnsi"/>
          <w:sz w:val="22"/>
          <w:szCs w:val="22"/>
        </w:rPr>
        <w:t>T</w:t>
      </w:r>
      <w:r w:rsidR="008B19B4" w:rsidRPr="006C3A18">
        <w:rPr>
          <w:rFonts w:asciiTheme="majorHAnsi" w:hAnsiTheme="majorHAnsi"/>
          <w:sz w:val="22"/>
          <w:szCs w:val="22"/>
        </w:rPr>
        <w:t>he clinicians will sit with a support person, side by side, and back enter data from existing ANC forms (those due visits in the next few weeks).  This will be done at a time when there are no patients (an afternoon likely) so there are no additional pressures. </w:t>
      </w:r>
      <w:r w:rsidR="009127B8" w:rsidRPr="006C3A18">
        <w:rPr>
          <w:rFonts w:asciiTheme="majorHAnsi" w:hAnsiTheme="majorHAnsi"/>
          <w:sz w:val="22"/>
          <w:szCs w:val="22"/>
        </w:rPr>
        <w:t>Most clinics will have in excess of 200 records each that can be u</w:t>
      </w:r>
      <w:r w:rsidR="009127B8">
        <w:rPr>
          <w:rFonts w:asciiTheme="majorHAnsi" w:hAnsiTheme="majorHAnsi"/>
          <w:sz w:val="22"/>
          <w:szCs w:val="22"/>
        </w:rPr>
        <w:t>sed for back entry practice.</w:t>
      </w:r>
      <w:r w:rsidR="008B19B4" w:rsidRPr="006C3A18">
        <w:rPr>
          <w:rFonts w:asciiTheme="majorHAnsi" w:hAnsiTheme="majorHAnsi"/>
          <w:sz w:val="22"/>
          <w:szCs w:val="22"/>
        </w:rPr>
        <w:t xml:space="preserve"> The support person will also enter data- and be available at the elbow in case the</w:t>
      </w:r>
      <w:r w:rsidR="009127B8">
        <w:rPr>
          <w:rFonts w:asciiTheme="majorHAnsi" w:hAnsiTheme="majorHAnsi"/>
          <w:sz w:val="22"/>
          <w:szCs w:val="22"/>
        </w:rPr>
        <w:t xml:space="preserve"> clinician has any questions.  </w:t>
      </w:r>
      <w:r w:rsidR="009127B8" w:rsidRPr="006C3A18">
        <w:rPr>
          <w:rFonts w:asciiTheme="majorHAnsi" w:hAnsiTheme="majorHAnsi"/>
          <w:sz w:val="22"/>
          <w:szCs w:val="22"/>
        </w:rPr>
        <w:t>Also during this process, the support person can share insights into interpreting data- trends, outliers, data quality etc.</w:t>
      </w:r>
      <w:r w:rsidR="00B97982">
        <w:rPr>
          <w:rFonts w:asciiTheme="majorHAnsi" w:hAnsiTheme="majorHAnsi"/>
          <w:sz w:val="22"/>
          <w:szCs w:val="22"/>
        </w:rPr>
        <w:t xml:space="preserve"> Q</w:t>
      </w:r>
      <w:r w:rsidR="00B97982" w:rsidRPr="009127B8">
        <w:rPr>
          <w:rFonts w:asciiTheme="majorHAnsi" w:hAnsiTheme="majorHAnsi"/>
          <w:sz w:val="22"/>
          <w:szCs w:val="22"/>
        </w:rPr>
        <w:t xml:space="preserve">uestions and difficulties the clinicians encounter will be incorporated into the training materials, </w:t>
      </w:r>
      <w:r w:rsidR="00B97982">
        <w:rPr>
          <w:rFonts w:asciiTheme="majorHAnsi" w:hAnsiTheme="majorHAnsi"/>
          <w:sz w:val="22"/>
          <w:szCs w:val="22"/>
        </w:rPr>
        <w:t>tips and trick, cheat sheets</w:t>
      </w:r>
      <w:r w:rsidR="00B97982" w:rsidRPr="009127B8">
        <w:rPr>
          <w:rFonts w:asciiTheme="majorHAnsi" w:hAnsiTheme="majorHAnsi"/>
          <w:sz w:val="22"/>
          <w:szCs w:val="22"/>
        </w:rPr>
        <w:t>. </w:t>
      </w:r>
    </w:p>
    <w:p w14:paraId="228DF605" w14:textId="77777777" w:rsidR="00B97982" w:rsidRPr="00B97982" w:rsidRDefault="00B97982" w:rsidP="00B97982">
      <w:pPr>
        <w:rPr>
          <w:rFonts w:asciiTheme="majorHAnsi" w:hAnsiTheme="majorHAnsi"/>
          <w:sz w:val="22"/>
          <w:szCs w:val="22"/>
        </w:rPr>
      </w:pPr>
    </w:p>
    <w:p w14:paraId="6B5D8D4E" w14:textId="309A17C0" w:rsidR="00B97982" w:rsidRPr="00B97982" w:rsidRDefault="00B97982" w:rsidP="00B97982">
      <w:pPr>
        <w:pStyle w:val="ListParagraph"/>
        <w:numPr>
          <w:ilvl w:val="0"/>
          <w:numId w:val="32"/>
        </w:numPr>
        <w:rPr>
          <w:rFonts w:asciiTheme="majorHAnsi" w:hAnsiTheme="majorHAnsi"/>
          <w:sz w:val="22"/>
          <w:szCs w:val="22"/>
        </w:rPr>
      </w:pPr>
      <w:r>
        <w:rPr>
          <w:rFonts w:asciiTheme="majorHAnsi" w:hAnsiTheme="majorHAnsi"/>
          <w:sz w:val="22"/>
          <w:szCs w:val="22"/>
        </w:rPr>
        <w:t>In clinic support (‘go live’)</w:t>
      </w:r>
    </w:p>
    <w:p w14:paraId="48D360D5" w14:textId="6F115EAC" w:rsidR="009127B8" w:rsidRDefault="009127B8" w:rsidP="009127B8">
      <w:pPr>
        <w:pStyle w:val="ListParagraph"/>
        <w:numPr>
          <w:ilvl w:val="1"/>
          <w:numId w:val="32"/>
        </w:numPr>
        <w:rPr>
          <w:rFonts w:asciiTheme="majorHAnsi" w:hAnsiTheme="majorHAnsi"/>
          <w:sz w:val="22"/>
          <w:szCs w:val="22"/>
        </w:rPr>
      </w:pPr>
      <w:r w:rsidRPr="008B19B4">
        <w:rPr>
          <w:rFonts w:asciiTheme="majorHAnsi" w:hAnsiTheme="majorHAnsi"/>
          <w:sz w:val="22"/>
          <w:szCs w:val="22"/>
        </w:rPr>
        <w:t xml:space="preserve">During the first few clinics when the application is being used- there will be a support person.  They can help during clinic- so that the clinician can have some time to get comfortable to the workflow and using the computer.  The support person may do things like record information in the register or paper, </w:t>
      </w:r>
      <w:proofErr w:type="spellStart"/>
      <w:r w:rsidRPr="008B19B4">
        <w:rPr>
          <w:rFonts w:asciiTheme="majorHAnsi" w:hAnsiTheme="majorHAnsi"/>
          <w:sz w:val="22"/>
          <w:szCs w:val="22"/>
        </w:rPr>
        <w:t>organise</w:t>
      </w:r>
      <w:proofErr w:type="spellEnd"/>
      <w:r w:rsidRPr="008B19B4">
        <w:rPr>
          <w:rFonts w:asciiTheme="majorHAnsi" w:hAnsiTheme="majorHAnsi"/>
          <w:sz w:val="22"/>
          <w:szCs w:val="22"/>
        </w:rPr>
        <w:t xml:space="preserve"> the patient flow etc</w:t>
      </w:r>
      <w:r>
        <w:rPr>
          <w:rFonts w:asciiTheme="majorHAnsi" w:hAnsiTheme="majorHAnsi"/>
          <w:sz w:val="22"/>
          <w:szCs w:val="22"/>
        </w:rPr>
        <w:t xml:space="preserve">. </w:t>
      </w:r>
    </w:p>
    <w:p w14:paraId="1D7F436D" w14:textId="0A596A9C" w:rsidR="00CA1B62" w:rsidRDefault="00CA1B62" w:rsidP="007B39D6">
      <w:pPr>
        <w:rPr>
          <w:rFonts w:asciiTheme="majorHAnsi" w:hAnsiTheme="majorHAnsi"/>
          <w:sz w:val="22"/>
          <w:szCs w:val="22"/>
        </w:rPr>
      </w:pPr>
    </w:p>
    <w:p w14:paraId="2C3CF28D" w14:textId="19B4051C" w:rsidR="00C16BFE" w:rsidRPr="00C16BFE" w:rsidRDefault="00C16BFE" w:rsidP="007B39D6">
      <w:pPr>
        <w:rPr>
          <w:rFonts w:asciiTheme="majorHAnsi" w:hAnsiTheme="majorHAnsi"/>
          <w:sz w:val="22"/>
          <w:szCs w:val="22"/>
          <w:u w:val="single"/>
        </w:rPr>
      </w:pPr>
      <w:r w:rsidRPr="00C16BFE">
        <w:rPr>
          <w:rFonts w:asciiTheme="majorHAnsi" w:hAnsiTheme="majorHAnsi"/>
          <w:sz w:val="22"/>
          <w:szCs w:val="22"/>
          <w:u w:val="single"/>
        </w:rPr>
        <w:t>Data Support</w:t>
      </w:r>
    </w:p>
    <w:p w14:paraId="3931DCD2" w14:textId="442B5AE1" w:rsidR="00C16BFE" w:rsidRDefault="006F657A" w:rsidP="007B39D6">
      <w:pPr>
        <w:rPr>
          <w:rFonts w:asciiTheme="majorHAnsi" w:hAnsiTheme="majorHAnsi"/>
          <w:sz w:val="22"/>
          <w:szCs w:val="22"/>
        </w:rPr>
      </w:pPr>
      <w:r>
        <w:rPr>
          <w:rFonts w:asciiTheme="majorHAnsi" w:hAnsiTheme="majorHAnsi"/>
          <w:sz w:val="22"/>
          <w:szCs w:val="22"/>
        </w:rPr>
        <w:t xml:space="preserve">Data managers at the health </w:t>
      </w:r>
      <w:proofErr w:type="spellStart"/>
      <w:r>
        <w:rPr>
          <w:rFonts w:asciiTheme="majorHAnsi" w:hAnsiTheme="majorHAnsi"/>
          <w:sz w:val="22"/>
          <w:szCs w:val="22"/>
        </w:rPr>
        <w:t>centre</w:t>
      </w:r>
      <w:proofErr w:type="spellEnd"/>
      <w:r>
        <w:rPr>
          <w:rFonts w:asciiTheme="majorHAnsi" w:hAnsiTheme="majorHAnsi"/>
          <w:sz w:val="22"/>
          <w:szCs w:val="22"/>
        </w:rPr>
        <w:t xml:space="preserve"> level have already received training on OpenMRS from the MoH. They will be included in the ‘elbow support’ process.</w:t>
      </w:r>
    </w:p>
    <w:p w14:paraId="5B168902" w14:textId="77777777" w:rsidR="005B4B66" w:rsidRPr="005B4B66" w:rsidRDefault="005B4B66" w:rsidP="007B39D6">
      <w:pPr>
        <w:rPr>
          <w:rFonts w:asciiTheme="majorHAnsi" w:hAnsiTheme="majorHAnsi"/>
          <w:sz w:val="22"/>
          <w:szCs w:val="22"/>
        </w:rPr>
      </w:pPr>
    </w:p>
    <w:p w14:paraId="2A34D5D2" w14:textId="47FB9A2D" w:rsidR="00C16BFE" w:rsidRDefault="00C16BFE" w:rsidP="007B39D6">
      <w:pPr>
        <w:rPr>
          <w:rFonts w:asciiTheme="majorHAnsi" w:hAnsiTheme="majorHAnsi"/>
          <w:sz w:val="22"/>
          <w:szCs w:val="22"/>
          <w:u w:val="single"/>
        </w:rPr>
      </w:pPr>
      <w:r w:rsidRPr="00C16BFE">
        <w:rPr>
          <w:rFonts w:asciiTheme="majorHAnsi" w:hAnsiTheme="majorHAnsi"/>
          <w:sz w:val="22"/>
          <w:szCs w:val="22"/>
          <w:u w:val="single"/>
        </w:rPr>
        <w:t>Technical Support</w:t>
      </w:r>
    </w:p>
    <w:p w14:paraId="1A5695BA" w14:textId="51A07106" w:rsidR="00C16BFE" w:rsidRPr="005B4B66" w:rsidRDefault="005B4B66" w:rsidP="007B39D6">
      <w:pPr>
        <w:rPr>
          <w:rFonts w:asciiTheme="majorHAnsi" w:hAnsiTheme="majorHAnsi"/>
          <w:sz w:val="22"/>
          <w:szCs w:val="22"/>
        </w:rPr>
      </w:pPr>
      <w:r>
        <w:rPr>
          <w:rFonts w:asciiTheme="majorHAnsi" w:hAnsiTheme="majorHAnsi"/>
          <w:sz w:val="22"/>
          <w:szCs w:val="22"/>
        </w:rPr>
        <w:t xml:space="preserve">IT managers at the health </w:t>
      </w:r>
      <w:proofErr w:type="spellStart"/>
      <w:r>
        <w:rPr>
          <w:rFonts w:asciiTheme="majorHAnsi" w:hAnsiTheme="majorHAnsi"/>
          <w:sz w:val="22"/>
          <w:szCs w:val="22"/>
        </w:rPr>
        <w:t>centre</w:t>
      </w:r>
      <w:proofErr w:type="spellEnd"/>
      <w:r>
        <w:rPr>
          <w:rFonts w:asciiTheme="majorHAnsi" w:hAnsiTheme="majorHAnsi"/>
          <w:sz w:val="22"/>
          <w:szCs w:val="22"/>
        </w:rPr>
        <w:t xml:space="preserve"> level have already received OpenMRS training from the MoH and are familiar with the system. The IT skills training team will run the IT managers though the IT skills training material and work with them to deliver the initial IT skills training. The IT managers will then be in a place to support the clinicians as they develop their IT skills post training.</w:t>
      </w:r>
    </w:p>
    <w:p w14:paraId="06BAD132" w14:textId="77777777" w:rsidR="00C16BFE" w:rsidRDefault="00C16BFE" w:rsidP="007B39D6">
      <w:pPr>
        <w:rPr>
          <w:rFonts w:asciiTheme="majorHAnsi" w:hAnsiTheme="majorHAnsi"/>
          <w:sz w:val="22"/>
          <w:szCs w:val="22"/>
          <w:u w:val="single"/>
        </w:rPr>
      </w:pPr>
    </w:p>
    <w:p w14:paraId="47F82FB9" w14:textId="4D55FEB6" w:rsidR="00C16BFE" w:rsidRDefault="00C16BFE" w:rsidP="007B39D6">
      <w:pPr>
        <w:rPr>
          <w:rFonts w:asciiTheme="majorHAnsi" w:hAnsiTheme="majorHAnsi"/>
          <w:sz w:val="22"/>
          <w:szCs w:val="22"/>
          <w:u w:val="single"/>
        </w:rPr>
      </w:pPr>
      <w:r>
        <w:rPr>
          <w:rFonts w:asciiTheme="majorHAnsi" w:hAnsiTheme="majorHAnsi"/>
          <w:sz w:val="22"/>
          <w:szCs w:val="22"/>
          <w:u w:val="single"/>
        </w:rPr>
        <w:t>Developer Support</w:t>
      </w:r>
    </w:p>
    <w:p w14:paraId="174BADC4" w14:textId="5C73A1E4" w:rsidR="00C16BFE" w:rsidRPr="00C16BFE" w:rsidRDefault="00C16BFE" w:rsidP="007B39D6">
      <w:pPr>
        <w:rPr>
          <w:rFonts w:asciiTheme="majorHAnsi" w:hAnsiTheme="majorHAnsi"/>
          <w:sz w:val="22"/>
          <w:szCs w:val="22"/>
        </w:rPr>
      </w:pPr>
      <w:r>
        <w:rPr>
          <w:rFonts w:asciiTheme="majorHAnsi" w:hAnsiTheme="majorHAnsi"/>
          <w:sz w:val="22"/>
          <w:szCs w:val="22"/>
        </w:rPr>
        <w:t>The existing MoH OpenMRS developer team will be responsible for supporting the ANC OpenMRS rollout. Additional training on interoperability will be done by Jembi</w:t>
      </w:r>
      <w:r w:rsidR="005B4B66">
        <w:rPr>
          <w:rFonts w:asciiTheme="majorHAnsi" w:hAnsiTheme="majorHAnsi"/>
          <w:sz w:val="22"/>
          <w:szCs w:val="22"/>
        </w:rPr>
        <w:t>.</w:t>
      </w:r>
    </w:p>
    <w:p w14:paraId="3FE237CB" w14:textId="5CCD43F3" w:rsidR="007B39D6" w:rsidRDefault="007A093F" w:rsidP="007A093F">
      <w:pPr>
        <w:pStyle w:val="Heading1"/>
      </w:pPr>
      <w:r>
        <w:t xml:space="preserve">Section 8: </w:t>
      </w:r>
      <w:r w:rsidR="007B39D6">
        <w:t>RapidSMS</w:t>
      </w:r>
    </w:p>
    <w:p w14:paraId="3AC8121E" w14:textId="77777777" w:rsidR="00C87339" w:rsidRDefault="00C87339" w:rsidP="00C87339"/>
    <w:p w14:paraId="286BE583" w14:textId="051F6A3A" w:rsidR="00C87339" w:rsidRPr="00C87339" w:rsidRDefault="00C87339" w:rsidP="00C87339">
      <w:pPr>
        <w:pStyle w:val="Heading2"/>
      </w:pPr>
      <w:r>
        <w:t>Posts and prerequisite skills</w:t>
      </w:r>
    </w:p>
    <w:p w14:paraId="7DAEB2AE" w14:textId="77777777" w:rsidR="00C87339" w:rsidRPr="00C87339" w:rsidRDefault="00C87339" w:rsidP="00C87339"/>
    <w:tbl>
      <w:tblPr>
        <w:tblStyle w:val="TableGrid"/>
        <w:tblW w:w="8789" w:type="dxa"/>
        <w:tblInd w:w="-176" w:type="dxa"/>
        <w:tblLook w:val="04A0" w:firstRow="1" w:lastRow="0" w:firstColumn="1" w:lastColumn="0" w:noHBand="0" w:noVBand="1"/>
      </w:tblPr>
      <w:tblGrid>
        <w:gridCol w:w="3014"/>
        <w:gridCol w:w="5775"/>
      </w:tblGrid>
      <w:tr w:rsidR="00C87339" w:rsidRPr="00C87339" w14:paraId="11223B1D" w14:textId="77777777" w:rsidTr="00C87339">
        <w:tc>
          <w:tcPr>
            <w:tcW w:w="3014" w:type="dxa"/>
          </w:tcPr>
          <w:p w14:paraId="36747DC7" w14:textId="77777777" w:rsidR="00C87339" w:rsidRPr="00C87339" w:rsidRDefault="00C87339" w:rsidP="007A093F">
            <w:pPr>
              <w:rPr>
                <w:rFonts w:asciiTheme="majorHAnsi" w:hAnsiTheme="majorHAnsi"/>
                <w:b/>
                <w:sz w:val="22"/>
                <w:szCs w:val="22"/>
              </w:rPr>
            </w:pPr>
          </w:p>
        </w:tc>
        <w:tc>
          <w:tcPr>
            <w:tcW w:w="5775" w:type="dxa"/>
          </w:tcPr>
          <w:p w14:paraId="2E0A0B2B" w14:textId="0D51AA33" w:rsidR="00C87339" w:rsidRPr="00C87339" w:rsidRDefault="00C87339" w:rsidP="007A093F">
            <w:pPr>
              <w:rPr>
                <w:rFonts w:asciiTheme="majorHAnsi" w:hAnsiTheme="majorHAnsi"/>
                <w:b/>
                <w:sz w:val="22"/>
                <w:szCs w:val="22"/>
              </w:rPr>
            </w:pPr>
            <w:r w:rsidRPr="00C87339">
              <w:rPr>
                <w:rFonts w:asciiTheme="majorHAnsi" w:hAnsiTheme="majorHAnsi"/>
                <w:b/>
                <w:sz w:val="22"/>
                <w:szCs w:val="22"/>
              </w:rPr>
              <w:t>Developer Support</w:t>
            </w:r>
          </w:p>
        </w:tc>
      </w:tr>
      <w:tr w:rsidR="00C87339" w:rsidRPr="00C87339" w14:paraId="7CDCE405" w14:textId="77777777" w:rsidTr="00C87339">
        <w:tc>
          <w:tcPr>
            <w:tcW w:w="3014" w:type="dxa"/>
          </w:tcPr>
          <w:p w14:paraId="69428A4B" w14:textId="366A5B85" w:rsidR="00C87339" w:rsidRPr="00C87339" w:rsidRDefault="00C87339" w:rsidP="007A093F">
            <w:pPr>
              <w:rPr>
                <w:rFonts w:asciiTheme="majorHAnsi" w:hAnsiTheme="majorHAnsi"/>
                <w:b/>
                <w:sz w:val="22"/>
                <w:szCs w:val="22"/>
              </w:rPr>
            </w:pPr>
            <w:r w:rsidRPr="00C87339">
              <w:rPr>
                <w:rFonts w:asciiTheme="majorHAnsi" w:hAnsiTheme="majorHAnsi"/>
                <w:b/>
                <w:sz w:val="22"/>
                <w:szCs w:val="22"/>
              </w:rPr>
              <w:t>Post and description</w:t>
            </w:r>
          </w:p>
        </w:tc>
        <w:tc>
          <w:tcPr>
            <w:tcW w:w="5775" w:type="dxa"/>
          </w:tcPr>
          <w:p w14:paraId="38C05961" w14:textId="33609756" w:rsidR="00C87339" w:rsidRPr="00C87339" w:rsidRDefault="002776C4" w:rsidP="007A093F">
            <w:pPr>
              <w:rPr>
                <w:rFonts w:asciiTheme="majorHAnsi" w:hAnsiTheme="majorHAnsi"/>
                <w:sz w:val="22"/>
                <w:szCs w:val="22"/>
              </w:rPr>
            </w:pPr>
            <w:r>
              <w:rPr>
                <w:rFonts w:asciiTheme="majorHAnsi" w:hAnsiTheme="majorHAnsi"/>
                <w:sz w:val="22"/>
                <w:szCs w:val="22"/>
              </w:rPr>
              <w:t>Developer: Responsible for</w:t>
            </w:r>
          </w:p>
        </w:tc>
      </w:tr>
      <w:tr w:rsidR="00C87339" w:rsidRPr="00C87339" w14:paraId="3B9E67DB" w14:textId="77777777" w:rsidTr="00C87339">
        <w:tc>
          <w:tcPr>
            <w:tcW w:w="3014" w:type="dxa"/>
          </w:tcPr>
          <w:p w14:paraId="4124906C" w14:textId="2945CC5E" w:rsidR="00C87339" w:rsidRPr="00C87339" w:rsidRDefault="00C87339" w:rsidP="007A093F">
            <w:pPr>
              <w:rPr>
                <w:rFonts w:asciiTheme="majorHAnsi" w:hAnsiTheme="majorHAnsi"/>
                <w:b/>
                <w:sz w:val="22"/>
                <w:szCs w:val="22"/>
              </w:rPr>
            </w:pPr>
            <w:r w:rsidRPr="00C87339">
              <w:rPr>
                <w:rFonts w:asciiTheme="majorHAnsi" w:hAnsiTheme="majorHAnsi"/>
                <w:b/>
                <w:sz w:val="22"/>
                <w:szCs w:val="22"/>
              </w:rPr>
              <w:t>FTE</w:t>
            </w:r>
          </w:p>
        </w:tc>
        <w:tc>
          <w:tcPr>
            <w:tcW w:w="5775" w:type="dxa"/>
          </w:tcPr>
          <w:p w14:paraId="32C55BC6" w14:textId="77777777" w:rsidR="00C87339" w:rsidRPr="00C87339" w:rsidRDefault="00C87339" w:rsidP="007A093F">
            <w:pPr>
              <w:rPr>
                <w:rFonts w:asciiTheme="majorHAnsi" w:hAnsiTheme="majorHAnsi"/>
                <w:sz w:val="22"/>
                <w:szCs w:val="22"/>
              </w:rPr>
            </w:pPr>
          </w:p>
        </w:tc>
      </w:tr>
      <w:tr w:rsidR="00C87339" w:rsidRPr="00C87339" w14:paraId="76F64C65" w14:textId="77777777" w:rsidTr="00C87339">
        <w:tc>
          <w:tcPr>
            <w:tcW w:w="3014" w:type="dxa"/>
          </w:tcPr>
          <w:p w14:paraId="0FAC9243" w14:textId="09939458" w:rsidR="00C87339" w:rsidRPr="00C87339" w:rsidRDefault="00C87339" w:rsidP="007A093F">
            <w:pPr>
              <w:rPr>
                <w:rFonts w:asciiTheme="majorHAnsi" w:hAnsiTheme="majorHAnsi"/>
                <w:b/>
                <w:sz w:val="22"/>
                <w:szCs w:val="22"/>
              </w:rPr>
            </w:pPr>
            <w:r w:rsidRPr="00C87339">
              <w:rPr>
                <w:rFonts w:asciiTheme="majorHAnsi" w:hAnsiTheme="majorHAnsi"/>
                <w:b/>
                <w:sz w:val="22"/>
                <w:szCs w:val="22"/>
              </w:rPr>
              <w:t>Basic skills and knowledge required (pre-training)</w:t>
            </w:r>
          </w:p>
        </w:tc>
        <w:tc>
          <w:tcPr>
            <w:tcW w:w="5775" w:type="dxa"/>
          </w:tcPr>
          <w:p w14:paraId="6A73C916" w14:textId="77777777" w:rsidR="00C87339" w:rsidRPr="00C87339" w:rsidRDefault="00C87339" w:rsidP="007A093F">
            <w:pPr>
              <w:rPr>
                <w:rFonts w:asciiTheme="majorHAnsi" w:hAnsiTheme="majorHAnsi"/>
                <w:sz w:val="22"/>
                <w:szCs w:val="22"/>
              </w:rPr>
            </w:pPr>
          </w:p>
        </w:tc>
      </w:tr>
    </w:tbl>
    <w:p w14:paraId="49B4B005" w14:textId="77777777" w:rsidR="007A093F" w:rsidRPr="007A093F" w:rsidRDefault="007A093F" w:rsidP="007A093F"/>
    <w:p w14:paraId="7EBD4D8B" w14:textId="3DFDE9C7" w:rsidR="003802D5" w:rsidRDefault="00C54F6A" w:rsidP="007B39D6">
      <w:pPr>
        <w:rPr>
          <w:rFonts w:asciiTheme="majorHAnsi" w:hAnsiTheme="majorHAnsi"/>
          <w:sz w:val="22"/>
          <w:szCs w:val="22"/>
        </w:rPr>
        <w:sectPr w:rsidR="003802D5" w:rsidSect="003C505D">
          <w:headerReference w:type="even" r:id="rId8"/>
          <w:headerReference w:type="default" r:id="rId9"/>
          <w:headerReference w:type="first" r:id="rId10"/>
          <w:pgSz w:w="11900" w:h="16840"/>
          <w:pgMar w:top="1440" w:right="1800" w:bottom="1440" w:left="1800" w:header="708" w:footer="708" w:gutter="0"/>
          <w:cols w:space="708"/>
          <w:docGrid w:linePitch="360"/>
        </w:sectPr>
      </w:pPr>
      <w:r w:rsidRPr="00705230">
        <w:rPr>
          <w:rFonts w:asciiTheme="majorHAnsi" w:hAnsiTheme="majorHAnsi"/>
          <w:sz w:val="22"/>
          <w:szCs w:val="22"/>
        </w:rPr>
        <w:t>Pivot</w:t>
      </w:r>
      <w:r w:rsidR="00DF0D70">
        <w:rPr>
          <w:rFonts w:asciiTheme="majorHAnsi" w:hAnsiTheme="majorHAnsi"/>
          <w:sz w:val="22"/>
          <w:szCs w:val="22"/>
        </w:rPr>
        <w:t xml:space="preserve"> Access will work with the Jembi Rwanda developers and nominated developers from the MoH to</w:t>
      </w:r>
      <w:r w:rsidRPr="00705230">
        <w:rPr>
          <w:rFonts w:asciiTheme="majorHAnsi" w:hAnsiTheme="majorHAnsi"/>
          <w:sz w:val="22"/>
          <w:szCs w:val="22"/>
        </w:rPr>
        <w:t xml:space="preserve"> </w:t>
      </w:r>
      <w:r w:rsidR="00DF0D70">
        <w:rPr>
          <w:rFonts w:asciiTheme="majorHAnsi" w:hAnsiTheme="majorHAnsi"/>
          <w:sz w:val="22"/>
          <w:szCs w:val="22"/>
        </w:rPr>
        <w:t>learn how the RapidSMS platform works</w:t>
      </w:r>
      <w:r w:rsidRPr="00705230">
        <w:rPr>
          <w:rFonts w:asciiTheme="majorHAnsi" w:hAnsiTheme="majorHAnsi"/>
          <w:sz w:val="22"/>
          <w:szCs w:val="22"/>
        </w:rPr>
        <w:t>.</w:t>
      </w:r>
    </w:p>
    <w:p w14:paraId="268B9483" w14:textId="4DF8B1A5" w:rsidR="000C4902" w:rsidRDefault="000C4902" w:rsidP="007B39D6">
      <w:pPr>
        <w:rPr>
          <w:rFonts w:asciiTheme="majorHAnsi" w:hAnsiTheme="majorHAnsi"/>
          <w:sz w:val="22"/>
          <w:szCs w:val="22"/>
        </w:rPr>
      </w:pPr>
    </w:p>
    <w:p w14:paraId="3F54BDBD" w14:textId="77777777" w:rsidR="003802D5" w:rsidRPr="00705230" w:rsidRDefault="003802D5" w:rsidP="007B39D6">
      <w:pPr>
        <w:rPr>
          <w:rFonts w:asciiTheme="majorHAnsi" w:hAnsiTheme="majorHAnsi"/>
          <w:sz w:val="22"/>
          <w:szCs w:val="22"/>
        </w:rPr>
      </w:pPr>
    </w:p>
    <w:sectPr w:rsidR="003802D5" w:rsidRPr="00705230" w:rsidSect="003802D5">
      <w:pgSz w:w="16840" w:h="11901"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90B7" w14:textId="77777777" w:rsidR="00E312D4" w:rsidRDefault="00E312D4" w:rsidP="00A42C5F">
      <w:r>
        <w:separator/>
      </w:r>
    </w:p>
  </w:endnote>
  <w:endnote w:type="continuationSeparator" w:id="0">
    <w:p w14:paraId="33C465CE" w14:textId="77777777" w:rsidR="00E312D4" w:rsidRDefault="00E312D4" w:rsidP="00A4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AF61" w14:textId="77777777" w:rsidR="00E312D4" w:rsidRDefault="00E312D4" w:rsidP="00A42C5F">
      <w:r>
        <w:separator/>
      </w:r>
    </w:p>
  </w:footnote>
  <w:footnote w:type="continuationSeparator" w:id="0">
    <w:p w14:paraId="0A55267F" w14:textId="77777777" w:rsidR="00E312D4" w:rsidRDefault="00E312D4" w:rsidP="00A4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66615" w14:textId="29825E94" w:rsidR="002776C4" w:rsidRDefault="00E312D4">
    <w:pPr>
      <w:pStyle w:val="Header"/>
    </w:pPr>
    <w:r>
      <w:rPr>
        <w:noProof/>
      </w:rPr>
      <w:pict w14:anchorId="3DE23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7EF7" w14:textId="0424D2BD" w:rsidR="002776C4" w:rsidRDefault="00E312D4">
    <w:pPr>
      <w:pStyle w:val="Header"/>
    </w:pPr>
    <w:r>
      <w:rPr>
        <w:noProof/>
      </w:rPr>
      <w:pict w14:anchorId="7B97A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4BEF" w14:textId="3E8805A9" w:rsidR="002776C4" w:rsidRDefault="00E312D4">
    <w:pPr>
      <w:pStyle w:val="Header"/>
    </w:pPr>
    <w:r>
      <w:rPr>
        <w:noProof/>
      </w:rPr>
      <w:pict w14:anchorId="05162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68AC1C80"/>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DC1A84E6"/>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4"/>
        <w:szCs w:val="24"/>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4"/>
        <w:szCs w:val="24"/>
        <w:u w:val="none"/>
      </w:rPr>
    </w:lvl>
  </w:abstractNum>
  <w:abstractNum w:abstractNumId="6">
    <w:nsid w:val="067616BA"/>
    <w:multiLevelType w:val="hybridMultilevel"/>
    <w:tmpl w:val="AC3C21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84ACB"/>
    <w:multiLevelType w:val="hybridMultilevel"/>
    <w:tmpl w:val="01DCB56E"/>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C11414"/>
    <w:multiLevelType w:val="hybridMultilevel"/>
    <w:tmpl w:val="F6A825CC"/>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6A44AF"/>
    <w:multiLevelType w:val="hybridMultilevel"/>
    <w:tmpl w:val="4D9A6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496838"/>
    <w:multiLevelType w:val="hybridMultilevel"/>
    <w:tmpl w:val="DCAA2262"/>
    <w:lvl w:ilvl="0" w:tplc="5BBA8050">
      <w:start w:val="1"/>
      <w:numFmt w:val="bullet"/>
      <w:lvlText w:val="•"/>
      <w:lvlJc w:val="left"/>
      <w:pPr>
        <w:tabs>
          <w:tab w:val="num" w:pos="720"/>
        </w:tabs>
        <w:ind w:left="720" w:hanging="360"/>
      </w:pPr>
      <w:rPr>
        <w:rFonts w:ascii="Times" w:hAnsi="Times" w:hint="default"/>
      </w:rPr>
    </w:lvl>
    <w:lvl w:ilvl="1" w:tplc="1F08EFFE" w:tentative="1">
      <w:start w:val="1"/>
      <w:numFmt w:val="bullet"/>
      <w:lvlText w:val="•"/>
      <w:lvlJc w:val="left"/>
      <w:pPr>
        <w:tabs>
          <w:tab w:val="num" w:pos="1440"/>
        </w:tabs>
        <w:ind w:left="1440" w:hanging="360"/>
      </w:pPr>
      <w:rPr>
        <w:rFonts w:ascii="Times" w:hAnsi="Times" w:hint="default"/>
      </w:rPr>
    </w:lvl>
    <w:lvl w:ilvl="2" w:tplc="67546768" w:tentative="1">
      <w:start w:val="1"/>
      <w:numFmt w:val="bullet"/>
      <w:lvlText w:val="•"/>
      <w:lvlJc w:val="left"/>
      <w:pPr>
        <w:tabs>
          <w:tab w:val="num" w:pos="2160"/>
        </w:tabs>
        <w:ind w:left="2160" w:hanging="360"/>
      </w:pPr>
      <w:rPr>
        <w:rFonts w:ascii="Times" w:hAnsi="Times" w:hint="default"/>
      </w:rPr>
    </w:lvl>
    <w:lvl w:ilvl="3" w:tplc="87F414EC" w:tentative="1">
      <w:start w:val="1"/>
      <w:numFmt w:val="bullet"/>
      <w:lvlText w:val="•"/>
      <w:lvlJc w:val="left"/>
      <w:pPr>
        <w:tabs>
          <w:tab w:val="num" w:pos="2880"/>
        </w:tabs>
        <w:ind w:left="2880" w:hanging="360"/>
      </w:pPr>
      <w:rPr>
        <w:rFonts w:ascii="Times" w:hAnsi="Times" w:hint="default"/>
      </w:rPr>
    </w:lvl>
    <w:lvl w:ilvl="4" w:tplc="2A2AF74C" w:tentative="1">
      <w:start w:val="1"/>
      <w:numFmt w:val="bullet"/>
      <w:lvlText w:val="•"/>
      <w:lvlJc w:val="left"/>
      <w:pPr>
        <w:tabs>
          <w:tab w:val="num" w:pos="3600"/>
        </w:tabs>
        <w:ind w:left="3600" w:hanging="360"/>
      </w:pPr>
      <w:rPr>
        <w:rFonts w:ascii="Times" w:hAnsi="Times" w:hint="default"/>
      </w:rPr>
    </w:lvl>
    <w:lvl w:ilvl="5" w:tplc="B6F6A372" w:tentative="1">
      <w:start w:val="1"/>
      <w:numFmt w:val="bullet"/>
      <w:lvlText w:val="•"/>
      <w:lvlJc w:val="left"/>
      <w:pPr>
        <w:tabs>
          <w:tab w:val="num" w:pos="4320"/>
        </w:tabs>
        <w:ind w:left="4320" w:hanging="360"/>
      </w:pPr>
      <w:rPr>
        <w:rFonts w:ascii="Times" w:hAnsi="Times" w:hint="default"/>
      </w:rPr>
    </w:lvl>
    <w:lvl w:ilvl="6" w:tplc="D3A0368C" w:tentative="1">
      <w:start w:val="1"/>
      <w:numFmt w:val="bullet"/>
      <w:lvlText w:val="•"/>
      <w:lvlJc w:val="left"/>
      <w:pPr>
        <w:tabs>
          <w:tab w:val="num" w:pos="5040"/>
        </w:tabs>
        <w:ind w:left="5040" w:hanging="360"/>
      </w:pPr>
      <w:rPr>
        <w:rFonts w:ascii="Times" w:hAnsi="Times" w:hint="default"/>
      </w:rPr>
    </w:lvl>
    <w:lvl w:ilvl="7" w:tplc="0D1E7558" w:tentative="1">
      <w:start w:val="1"/>
      <w:numFmt w:val="bullet"/>
      <w:lvlText w:val="•"/>
      <w:lvlJc w:val="left"/>
      <w:pPr>
        <w:tabs>
          <w:tab w:val="num" w:pos="5760"/>
        </w:tabs>
        <w:ind w:left="5760" w:hanging="360"/>
      </w:pPr>
      <w:rPr>
        <w:rFonts w:ascii="Times" w:hAnsi="Times" w:hint="default"/>
      </w:rPr>
    </w:lvl>
    <w:lvl w:ilvl="8" w:tplc="24BED95C" w:tentative="1">
      <w:start w:val="1"/>
      <w:numFmt w:val="bullet"/>
      <w:lvlText w:val="•"/>
      <w:lvlJc w:val="left"/>
      <w:pPr>
        <w:tabs>
          <w:tab w:val="num" w:pos="6480"/>
        </w:tabs>
        <w:ind w:left="6480" w:hanging="360"/>
      </w:pPr>
      <w:rPr>
        <w:rFonts w:ascii="Times" w:hAnsi="Times" w:hint="default"/>
      </w:rPr>
    </w:lvl>
  </w:abstractNum>
  <w:abstractNum w:abstractNumId="11">
    <w:nsid w:val="2EB45B21"/>
    <w:multiLevelType w:val="hybridMultilevel"/>
    <w:tmpl w:val="9A9CE464"/>
    <w:lvl w:ilvl="0" w:tplc="607CEB94">
      <w:start w:val="1"/>
      <w:numFmt w:val="bullet"/>
      <w:lvlText w:val="•"/>
      <w:lvlJc w:val="left"/>
      <w:pPr>
        <w:tabs>
          <w:tab w:val="num" w:pos="720"/>
        </w:tabs>
        <w:ind w:left="720" w:hanging="360"/>
      </w:pPr>
      <w:rPr>
        <w:rFonts w:ascii="Times" w:hAnsi="Times" w:hint="default"/>
      </w:rPr>
    </w:lvl>
    <w:lvl w:ilvl="1" w:tplc="22127768" w:tentative="1">
      <w:start w:val="1"/>
      <w:numFmt w:val="bullet"/>
      <w:lvlText w:val="•"/>
      <w:lvlJc w:val="left"/>
      <w:pPr>
        <w:tabs>
          <w:tab w:val="num" w:pos="1440"/>
        </w:tabs>
        <w:ind w:left="1440" w:hanging="360"/>
      </w:pPr>
      <w:rPr>
        <w:rFonts w:ascii="Times" w:hAnsi="Times" w:hint="default"/>
      </w:rPr>
    </w:lvl>
    <w:lvl w:ilvl="2" w:tplc="32CE524C" w:tentative="1">
      <w:start w:val="1"/>
      <w:numFmt w:val="bullet"/>
      <w:lvlText w:val="•"/>
      <w:lvlJc w:val="left"/>
      <w:pPr>
        <w:tabs>
          <w:tab w:val="num" w:pos="2160"/>
        </w:tabs>
        <w:ind w:left="2160" w:hanging="360"/>
      </w:pPr>
      <w:rPr>
        <w:rFonts w:ascii="Times" w:hAnsi="Times" w:hint="default"/>
      </w:rPr>
    </w:lvl>
    <w:lvl w:ilvl="3" w:tplc="C41CF6A0" w:tentative="1">
      <w:start w:val="1"/>
      <w:numFmt w:val="bullet"/>
      <w:lvlText w:val="•"/>
      <w:lvlJc w:val="left"/>
      <w:pPr>
        <w:tabs>
          <w:tab w:val="num" w:pos="2880"/>
        </w:tabs>
        <w:ind w:left="2880" w:hanging="360"/>
      </w:pPr>
      <w:rPr>
        <w:rFonts w:ascii="Times" w:hAnsi="Times" w:hint="default"/>
      </w:rPr>
    </w:lvl>
    <w:lvl w:ilvl="4" w:tplc="1FEABFC8" w:tentative="1">
      <w:start w:val="1"/>
      <w:numFmt w:val="bullet"/>
      <w:lvlText w:val="•"/>
      <w:lvlJc w:val="left"/>
      <w:pPr>
        <w:tabs>
          <w:tab w:val="num" w:pos="3600"/>
        </w:tabs>
        <w:ind w:left="3600" w:hanging="360"/>
      </w:pPr>
      <w:rPr>
        <w:rFonts w:ascii="Times" w:hAnsi="Times" w:hint="default"/>
      </w:rPr>
    </w:lvl>
    <w:lvl w:ilvl="5" w:tplc="EB8A905A" w:tentative="1">
      <w:start w:val="1"/>
      <w:numFmt w:val="bullet"/>
      <w:lvlText w:val="•"/>
      <w:lvlJc w:val="left"/>
      <w:pPr>
        <w:tabs>
          <w:tab w:val="num" w:pos="4320"/>
        </w:tabs>
        <w:ind w:left="4320" w:hanging="360"/>
      </w:pPr>
      <w:rPr>
        <w:rFonts w:ascii="Times" w:hAnsi="Times" w:hint="default"/>
      </w:rPr>
    </w:lvl>
    <w:lvl w:ilvl="6" w:tplc="6B8079EA" w:tentative="1">
      <w:start w:val="1"/>
      <w:numFmt w:val="bullet"/>
      <w:lvlText w:val="•"/>
      <w:lvlJc w:val="left"/>
      <w:pPr>
        <w:tabs>
          <w:tab w:val="num" w:pos="5040"/>
        </w:tabs>
        <w:ind w:left="5040" w:hanging="360"/>
      </w:pPr>
      <w:rPr>
        <w:rFonts w:ascii="Times" w:hAnsi="Times" w:hint="default"/>
      </w:rPr>
    </w:lvl>
    <w:lvl w:ilvl="7" w:tplc="7D74462A" w:tentative="1">
      <w:start w:val="1"/>
      <w:numFmt w:val="bullet"/>
      <w:lvlText w:val="•"/>
      <w:lvlJc w:val="left"/>
      <w:pPr>
        <w:tabs>
          <w:tab w:val="num" w:pos="5760"/>
        </w:tabs>
        <w:ind w:left="5760" w:hanging="360"/>
      </w:pPr>
      <w:rPr>
        <w:rFonts w:ascii="Times" w:hAnsi="Times" w:hint="default"/>
      </w:rPr>
    </w:lvl>
    <w:lvl w:ilvl="8" w:tplc="2F9CFB38" w:tentative="1">
      <w:start w:val="1"/>
      <w:numFmt w:val="bullet"/>
      <w:lvlText w:val="•"/>
      <w:lvlJc w:val="left"/>
      <w:pPr>
        <w:tabs>
          <w:tab w:val="num" w:pos="6480"/>
        </w:tabs>
        <w:ind w:left="6480" w:hanging="360"/>
      </w:pPr>
      <w:rPr>
        <w:rFonts w:ascii="Times" w:hAnsi="Times" w:hint="default"/>
      </w:rPr>
    </w:lvl>
  </w:abstractNum>
  <w:abstractNum w:abstractNumId="12">
    <w:nsid w:val="330A3C2B"/>
    <w:multiLevelType w:val="hybridMultilevel"/>
    <w:tmpl w:val="1ECA873A"/>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381043"/>
    <w:multiLevelType w:val="hybridMultilevel"/>
    <w:tmpl w:val="3E34D02C"/>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320E26"/>
    <w:multiLevelType w:val="hybridMultilevel"/>
    <w:tmpl w:val="442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97323"/>
    <w:multiLevelType w:val="hybridMultilevel"/>
    <w:tmpl w:val="91AC0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777E9"/>
    <w:multiLevelType w:val="hybridMultilevel"/>
    <w:tmpl w:val="7E9CC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067666"/>
    <w:multiLevelType w:val="hybridMultilevel"/>
    <w:tmpl w:val="EB500774"/>
    <w:lvl w:ilvl="0" w:tplc="0000012D">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D3D0E16"/>
    <w:multiLevelType w:val="hybridMultilevel"/>
    <w:tmpl w:val="0ACEE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0D0D0F"/>
    <w:multiLevelType w:val="hybridMultilevel"/>
    <w:tmpl w:val="6298E030"/>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406325"/>
    <w:multiLevelType w:val="hybridMultilevel"/>
    <w:tmpl w:val="95AA30DE"/>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33B65"/>
    <w:multiLevelType w:val="hybridMultilevel"/>
    <w:tmpl w:val="62C4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95234"/>
    <w:multiLevelType w:val="hybridMultilevel"/>
    <w:tmpl w:val="CB06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2B76AB"/>
    <w:multiLevelType w:val="hybridMultilevel"/>
    <w:tmpl w:val="C44C3256"/>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41349B"/>
    <w:multiLevelType w:val="hybridMultilevel"/>
    <w:tmpl w:val="A5183D74"/>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980936"/>
    <w:multiLevelType w:val="hybridMultilevel"/>
    <w:tmpl w:val="3A506ED6"/>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BF1E2E"/>
    <w:multiLevelType w:val="hybridMultilevel"/>
    <w:tmpl w:val="FF0ABB1C"/>
    <w:lvl w:ilvl="0" w:tplc="A8B82156">
      <w:start w:val="1"/>
      <w:numFmt w:val="bullet"/>
      <w:lvlText w:val="•"/>
      <w:lvlJc w:val="left"/>
      <w:pPr>
        <w:tabs>
          <w:tab w:val="num" w:pos="720"/>
        </w:tabs>
        <w:ind w:left="720" w:hanging="360"/>
      </w:pPr>
      <w:rPr>
        <w:rFonts w:ascii="Times" w:hAnsi="Times" w:hint="default"/>
      </w:rPr>
    </w:lvl>
    <w:lvl w:ilvl="1" w:tplc="53F67C6E" w:tentative="1">
      <w:start w:val="1"/>
      <w:numFmt w:val="bullet"/>
      <w:lvlText w:val="•"/>
      <w:lvlJc w:val="left"/>
      <w:pPr>
        <w:tabs>
          <w:tab w:val="num" w:pos="1440"/>
        </w:tabs>
        <w:ind w:left="1440" w:hanging="360"/>
      </w:pPr>
      <w:rPr>
        <w:rFonts w:ascii="Times" w:hAnsi="Times" w:hint="default"/>
      </w:rPr>
    </w:lvl>
    <w:lvl w:ilvl="2" w:tplc="2D9AC1C0" w:tentative="1">
      <w:start w:val="1"/>
      <w:numFmt w:val="bullet"/>
      <w:lvlText w:val="•"/>
      <w:lvlJc w:val="left"/>
      <w:pPr>
        <w:tabs>
          <w:tab w:val="num" w:pos="2160"/>
        </w:tabs>
        <w:ind w:left="2160" w:hanging="360"/>
      </w:pPr>
      <w:rPr>
        <w:rFonts w:ascii="Times" w:hAnsi="Times" w:hint="default"/>
      </w:rPr>
    </w:lvl>
    <w:lvl w:ilvl="3" w:tplc="5CE64380" w:tentative="1">
      <w:start w:val="1"/>
      <w:numFmt w:val="bullet"/>
      <w:lvlText w:val="•"/>
      <w:lvlJc w:val="left"/>
      <w:pPr>
        <w:tabs>
          <w:tab w:val="num" w:pos="2880"/>
        </w:tabs>
        <w:ind w:left="2880" w:hanging="360"/>
      </w:pPr>
      <w:rPr>
        <w:rFonts w:ascii="Times" w:hAnsi="Times" w:hint="default"/>
      </w:rPr>
    </w:lvl>
    <w:lvl w:ilvl="4" w:tplc="087E3F56" w:tentative="1">
      <w:start w:val="1"/>
      <w:numFmt w:val="bullet"/>
      <w:lvlText w:val="•"/>
      <w:lvlJc w:val="left"/>
      <w:pPr>
        <w:tabs>
          <w:tab w:val="num" w:pos="3600"/>
        </w:tabs>
        <w:ind w:left="3600" w:hanging="360"/>
      </w:pPr>
      <w:rPr>
        <w:rFonts w:ascii="Times" w:hAnsi="Times" w:hint="default"/>
      </w:rPr>
    </w:lvl>
    <w:lvl w:ilvl="5" w:tplc="1E0C1FAC" w:tentative="1">
      <w:start w:val="1"/>
      <w:numFmt w:val="bullet"/>
      <w:lvlText w:val="•"/>
      <w:lvlJc w:val="left"/>
      <w:pPr>
        <w:tabs>
          <w:tab w:val="num" w:pos="4320"/>
        </w:tabs>
        <w:ind w:left="4320" w:hanging="360"/>
      </w:pPr>
      <w:rPr>
        <w:rFonts w:ascii="Times" w:hAnsi="Times" w:hint="default"/>
      </w:rPr>
    </w:lvl>
    <w:lvl w:ilvl="6" w:tplc="7386484A" w:tentative="1">
      <w:start w:val="1"/>
      <w:numFmt w:val="bullet"/>
      <w:lvlText w:val="•"/>
      <w:lvlJc w:val="left"/>
      <w:pPr>
        <w:tabs>
          <w:tab w:val="num" w:pos="5040"/>
        </w:tabs>
        <w:ind w:left="5040" w:hanging="360"/>
      </w:pPr>
      <w:rPr>
        <w:rFonts w:ascii="Times" w:hAnsi="Times" w:hint="default"/>
      </w:rPr>
    </w:lvl>
    <w:lvl w:ilvl="7" w:tplc="BF605F52" w:tentative="1">
      <w:start w:val="1"/>
      <w:numFmt w:val="bullet"/>
      <w:lvlText w:val="•"/>
      <w:lvlJc w:val="left"/>
      <w:pPr>
        <w:tabs>
          <w:tab w:val="num" w:pos="5760"/>
        </w:tabs>
        <w:ind w:left="5760" w:hanging="360"/>
      </w:pPr>
      <w:rPr>
        <w:rFonts w:ascii="Times" w:hAnsi="Times" w:hint="default"/>
      </w:rPr>
    </w:lvl>
    <w:lvl w:ilvl="8" w:tplc="5EFEC552" w:tentative="1">
      <w:start w:val="1"/>
      <w:numFmt w:val="bullet"/>
      <w:lvlText w:val="•"/>
      <w:lvlJc w:val="left"/>
      <w:pPr>
        <w:tabs>
          <w:tab w:val="num" w:pos="6480"/>
        </w:tabs>
        <w:ind w:left="6480" w:hanging="360"/>
      </w:pPr>
      <w:rPr>
        <w:rFonts w:ascii="Times" w:hAnsi="Times" w:hint="default"/>
      </w:rPr>
    </w:lvl>
  </w:abstractNum>
  <w:abstractNum w:abstractNumId="27">
    <w:nsid w:val="6B5B5C04"/>
    <w:multiLevelType w:val="hybridMultilevel"/>
    <w:tmpl w:val="30FA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D24C6"/>
    <w:multiLevelType w:val="hybridMultilevel"/>
    <w:tmpl w:val="BCD61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AF06BD"/>
    <w:multiLevelType w:val="hybridMultilevel"/>
    <w:tmpl w:val="FDB4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ED43FD"/>
    <w:multiLevelType w:val="hybridMultilevel"/>
    <w:tmpl w:val="2A22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1278A7"/>
    <w:multiLevelType w:val="hybridMultilevel"/>
    <w:tmpl w:val="CB40D780"/>
    <w:lvl w:ilvl="0" w:tplc="0000012D">
      <w:start w:val="1"/>
      <w:numFmt w:val="bullet"/>
      <w:lvlText w:val="•"/>
      <w:lvlJc w:val="left"/>
      <w:pPr>
        <w:ind w:left="36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1"/>
  </w:num>
  <w:num w:numId="3">
    <w:abstractNumId w:val="26"/>
  </w:num>
  <w:num w:numId="4">
    <w:abstractNumId w:val="0"/>
  </w:num>
  <w:num w:numId="5">
    <w:abstractNumId w:val="1"/>
  </w:num>
  <w:num w:numId="6">
    <w:abstractNumId w:val="2"/>
  </w:num>
  <w:num w:numId="7">
    <w:abstractNumId w:val="3"/>
  </w:num>
  <w:num w:numId="8">
    <w:abstractNumId w:val="29"/>
  </w:num>
  <w:num w:numId="9">
    <w:abstractNumId w:val="5"/>
  </w:num>
  <w:num w:numId="10">
    <w:abstractNumId w:val="16"/>
  </w:num>
  <w:num w:numId="11">
    <w:abstractNumId w:val="24"/>
  </w:num>
  <w:num w:numId="12">
    <w:abstractNumId w:val="19"/>
  </w:num>
  <w:num w:numId="13">
    <w:abstractNumId w:val="4"/>
  </w:num>
  <w:num w:numId="14">
    <w:abstractNumId w:val="7"/>
  </w:num>
  <w:num w:numId="15">
    <w:abstractNumId w:val="15"/>
  </w:num>
  <w:num w:numId="16">
    <w:abstractNumId w:val="20"/>
  </w:num>
  <w:num w:numId="17">
    <w:abstractNumId w:val="23"/>
  </w:num>
  <w:num w:numId="18">
    <w:abstractNumId w:val="25"/>
  </w:num>
  <w:num w:numId="19">
    <w:abstractNumId w:val="30"/>
  </w:num>
  <w:num w:numId="20">
    <w:abstractNumId w:val="13"/>
  </w:num>
  <w:num w:numId="21">
    <w:abstractNumId w:val="8"/>
  </w:num>
  <w:num w:numId="22">
    <w:abstractNumId w:val="12"/>
  </w:num>
  <w:num w:numId="23">
    <w:abstractNumId w:val="18"/>
  </w:num>
  <w:num w:numId="24">
    <w:abstractNumId w:val="21"/>
  </w:num>
  <w:num w:numId="25">
    <w:abstractNumId w:val="6"/>
  </w:num>
  <w:num w:numId="26">
    <w:abstractNumId w:val="14"/>
  </w:num>
  <w:num w:numId="27">
    <w:abstractNumId w:val="27"/>
  </w:num>
  <w:num w:numId="28">
    <w:abstractNumId w:val="22"/>
  </w:num>
  <w:num w:numId="29">
    <w:abstractNumId w:val="9"/>
  </w:num>
  <w:num w:numId="30">
    <w:abstractNumId w:val="31"/>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46"/>
    <w:rsid w:val="00004E8A"/>
    <w:rsid w:val="00015E56"/>
    <w:rsid w:val="00060AED"/>
    <w:rsid w:val="00085C2A"/>
    <w:rsid w:val="000C3696"/>
    <w:rsid w:val="000C4902"/>
    <w:rsid w:val="000D6F2F"/>
    <w:rsid w:val="000F2D9C"/>
    <w:rsid w:val="00122F00"/>
    <w:rsid w:val="00127821"/>
    <w:rsid w:val="00183374"/>
    <w:rsid w:val="00191158"/>
    <w:rsid w:val="00191494"/>
    <w:rsid w:val="001B35B2"/>
    <w:rsid w:val="001C1D3C"/>
    <w:rsid w:val="001D3846"/>
    <w:rsid w:val="00210BA8"/>
    <w:rsid w:val="00215E7A"/>
    <w:rsid w:val="002258D8"/>
    <w:rsid w:val="00246CE1"/>
    <w:rsid w:val="0024717C"/>
    <w:rsid w:val="002776C4"/>
    <w:rsid w:val="00297194"/>
    <w:rsid w:val="00297CF6"/>
    <w:rsid w:val="002A30C9"/>
    <w:rsid w:val="002B5493"/>
    <w:rsid w:val="002D2FDF"/>
    <w:rsid w:val="002F6785"/>
    <w:rsid w:val="00332F7F"/>
    <w:rsid w:val="00363CDA"/>
    <w:rsid w:val="00366F34"/>
    <w:rsid w:val="003802D5"/>
    <w:rsid w:val="003954C5"/>
    <w:rsid w:val="00397A0D"/>
    <w:rsid w:val="003A461A"/>
    <w:rsid w:val="003C2E34"/>
    <w:rsid w:val="003C505D"/>
    <w:rsid w:val="00416B38"/>
    <w:rsid w:val="0043601F"/>
    <w:rsid w:val="004376CF"/>
    <w:rsid w:val="0045457B"/>
    <w:rsid w:val="00465AFE"/>
    <w:rsid w:val="00486C61"/>
    <w:rsid w:val="004B3B73"/>
    <w:rsid w:val="004C3992"/>
    <w:rsid w:val="004E1CFB"/>
    <w:rsid w:val="004F61C0"/>
    <w:rsid w:val="00523F51"/>
    <w:rsid w:val="00542775"/>
    <w:rsid w:val="005434E7"/>
    <w:rsid w:val="0056498D"/>
    <w:rsid w:val="0057125D"/>
    <w:rsid w:val="005B4B66"/>
    <w:rsid w:val="005B712D"/>
    <w:rsid w:val="005F2F1E"/>
    <w:rsid w:val="005F49BB"/>
    <w:rsid w:val="00695E56"/>
    <w:rsid w:val="006C3A18"/>
    <w:rsid w:val="006D3EE6"/>
    <w:rsid w:val="006F20C3"/>
    <w:rsid w:val="006F575F"/>
    <w:rsid w:val="006F6023"/>
    <w:rsid w:val="006F657A"/>
    <w:rsid w:val="00702F34"/>
    <w:rsid w:val="00705230"/>
    <w:rsid w:val="007176DF"/>
    <w:rsid w:val="007233A6"/>
    <w:rsid w:val="00726673"/>
    <w:rsid w:val="007664C5"/>
    <w:rsid w:val="00791E08"/>
    <w:rsid w:val="0079477D"/>
    <w:rsid w:val="007A093F"/>
    <w:rsid w:val="007A136D"/>
    <w:rsid w:val="007B39D6"/>
    <w:rsid w:val="007B49A0"/>
    <w:rsid w:val="007C096D"/>
    <w:rsid w:val="00805BC1"/>
    <w:rsid w:val="00806F3C"/>
    <w:rsid w:val="0085302B"/>
    <w:rsid w:val="008623BC"/>
    <w:rsid w:val="00880B9C"/>
    <w:rsid w:val="008B19B4"/>
    <w:rsid w:val="008C23DD"/>
    <w:rsid w:val="008F4CAE"/>
    <w:rsid w:val="008F5056"/>
    <w:rsid w:val="009127B8"/>
    <w:rsid w:val="00932A2D"/>
    <w:rsid w:val="00934941"/>
    <w:rsid w:val="00970177"/>
    <w:rsid w:val="00977277"/>
    <w:rsid w:val="00984935"/>
    <w:rsid w:val="009A1198"/>
    <w:rsid w:val="009A2058"/>
    <w:rsid w:val="009B6D7E"/>
    <w:rsid w:val="009C7D48"/>
    <w:rsid w:val="009D60A5"/>
    <w:rsid w:val="009D740E"/>
    <w:rsid w:val="009F2526"/>
    <w:rsid w:val="00A25A98"/>
    <w:rsid w:val="00A376F4"/>
    <w:rsid w:val="00A42C5F"/>
    <w:rsid w:val="00A5766E"/>
    <w:rsid w:val="00A620EE"/>
    <w:rsid w:val="00A81324"/>
    <w:rsid w:val="00A9071C"/>
    <w:rsid w:val="00A947C5"/>
    <w:rsid w:val="00AB06F2"/>
    <w:rsid w:val="00AD2C93"/>
    <w:rsid w:val="00AF3832"/>
    <w:rsid w:val="00B26537"/>
    <w:rsid w:val="00B403E6"/>
    <w:rsid w:val="00B448CC"/>
    <w:rsid w:val="00B51E20"/>
    <w:rsid w:val="00B72F17"/>
    <w:rsid w:val="00B903BD"/>
    <w:rsid w:val="00B97982"/>
    <w:rsid w:val="00BA60F0"/>
    <w:rsid w:val="00BB14FC"/>
    <w:rsid w:val="00BC02EF"/>
    <w:rsid w:val="00C16987"/>
    <w:rsid w:val="00C16BFE"/>
    <w:rsid w:val="00C43952"/>
    <w:rsid w:val="00C4506D"/>
    <w:rsid w:val="00C54F6A"/>
    <w:rsid w:val="00C72A42"/>
    <w:rsid w:val="00C87339"/>
    <w:rsid w:val="00CA1B62"/>
    <w:rsid w:val="00CA2460"/>
    <w:rsid w:val="00CB3402"/>
    <w:rsid w:val="00CD65D8"/>
    <w:rsid w:val="00D02314"/>
    <w:rsid w:val="00D51429"/>
    <w:rsid w:val="00D75BF4"/>
    <w:rsid w:val="00D84AD6"/>
    <w:rsid w:val="00D903E2"/>
    <w:rsid w:val="00D91AE7"/>
    <w:rsid w:val="00DC0DC0"/>
    <w:rsid w:val="00DC1196"/>
    <w:rsid w:val="00DC1223"/>
    <w:rsid w:val="00DD3616"/>
    <w:rsid w:val="00DD3EC2"/>
    <w:rsid w:val="00DE72FC"/>
    <w:rsid w:val="00DF0D70"/>
    <w:rsid w:val="00DF2E81"/>
    <w:rsid w:val="00DF638A"/>
    <w:rsid w:val="00E20F87"/>
    <w:rsid w:val="00E312D4"/>
    <w:rsid w:val="00E87F9F"/>
    <w:rsid w:val="00E95D81"/>
    <w:rsid w:val="00E9634E"/>
    <w:rsid w:val="00EB2219"/>
    <w:rsid w:val="00EB3810"/>
    <w:rsid w:val="00EC4ED8"/>
    <w:rsid w:val="00EF1CA9"/>
    <w:rsid w:val="00EF6078"/>
    <w:rsid w:val="00F17E86"/>
    <w:rsid w:val="00F54709"/>
    <w:rsid w:val="00FA1DF1"/>
    <w:rsid w:val="00FA3CC0"/>
    <w:rsid w:val="00FB3525"/>
    <w:rsid w:val="00FD7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D7F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4ED8"/>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EC4ED8"/>
    <w:pPr>
      <w:keepNext/>
      <w:keepLines/>
      <w:spacing w:before="20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8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8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384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846"/>
    <w:rPr>
      <w:rFonts w:ascii="Lucida Grande" w:hAnsi="Lucida Grande"/>
      <w:sz w:val="18"/>
      <w:szCs w:val="18"/>
    </w:rPr>
  </w:style>
  <w:style w:type="character" w:customStyle="1" w:styleId="Heading1Char">
    <w:name w:val="Heading 1 Char"/>
    <w:basedOn w:val="DefaultParagraphFont"/>
    <w:link w:val="Heading1"/>
    <w:uiPriority w:val="9"/>
    <w:rsid w:val="007B39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4ED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EC4ED8"/>
    <w:rPr>
      <w:rFonts w:asciiTheme="majorHAnsi" w:eastAsiaTheme="majorEastAsia" w:hAnsiTheme="majorHAnsi" w:cstheme="majorBidi"/>
      <w:b/>
      <w:bCs/>
      <w:color w:val="4F81BD" w:themeColor="accent1"/>
      <w:lang w:val="en-CA"/>
    </w:rPr>
  </w:style>
  <w:style w:type="table" w:styleId="TableGrid">
    <w:name w:val="Table Grid"/>
    <w:basedOn w:val="TableNormal"/>
    <w:uiPriority w:val="59"/>
    <w:rsid w:val="00D75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40E"/>
    <w:pPr>
      <w:ind w:left="720"/>
      <w:contextualSpacing/>
    </w:pPr>
  </w:style>
  <w:style w:type="paragraph" w:styleId="Header">
    <w:name w:val="header"/>
    <w:basedOn w:val="Normal"/>
    <w:link w:val="HeaderChar"/>
    <w:uiPriority w:val="99"/>
    <w:unhideWhenUsed/>
    <w:rsid w:val="00A42C5F"/>
    <w:pPr>
      <w:tabs>
        <w:tab w:val="center" w:pos="4320"/>
        <w:tab w:val="right" w:pos="8640"/>
      </w:tabs>
    </w:pPr>
  </w:style>
  <w:style w:type="character" w:customStyle="1" w:styleId="HeaderChar">
    <w:name w:val="Header Char"/>
    <w:basedOn w:val="DefaultParagraphFont"/>
    <w:link w:val="Header"/>
    <w:uiPriority w:val="99"/>
    <w:rsid w:val="00A42C5F"/>
  </w:style>
  <w:style w:type="paragraph" w:styleId="Footer">
    <w:name w:val="footer"/>
    <w:basedOn w:val="Normal"/>
    <w:link w:val="FooterChar"/>
    <w:uiPriority w:val="99"/>
    <w:unhideWhenUsed/>
    <w:rsid w:val="00A42C5F"/>
    <w:pPr>
      <w:tabs>
        <w:tab w:val="center" w:pos="4320"/>
        <w:tab w:val="right" w:pos="8640"/>
      </w:tabs>
    </w:pPr>
  </w:style>
  <w:style w:type="character" w:customStyle="1" w:styleId="FooterChar">
    <w:name w:val="Footer Char"/>
    <w:basedOn w:val="DefaultParagraphFont"/>
    <w:link w:val="Footer"/>
    <w:uiPriority w:val="99"/>
    <w:rsid w:val="00A4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4ED8"/>
    <w:pPr>
      <w:keepNext/>
      <w:keepLines/>
      <w:spacing w:before="20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EC4ED8"/>
    <w:pPr>
      <w:keepNext/>
      <w:keepLines/>
      <w:spacing w:before="20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8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8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3846"/>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846"/>
    <w:rPr>
      <w:rFonts w:ascii="Lucida Grande" w:hAnsi="Lucida Grande"/>
      <w:sz w:val="18"/>
      <w:szCs w:val="18"/>
    </w:rPr>
  </w:style>
  <w:style w:type="character" w:customStyle="1" w:styleId="Heading1Char">
    <w:name w:val="Heading 1 Char"/>
    <w:basedOn w:val="DefaultParagraphFont"/>
    <w:link w:val="Heading1"/>
    <w:uiPriority w:val="9"/>
    <w:rsid w:val="007B39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C4ED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EC4ED8"/>
    <w:rPr>
      <w:rFonts w:asciiTheme="majorHAnsi" w:eastAsiaTheme="majorEastAsia" w:hAnsiTheme="majorHAnsi" w:cstheme="majorBidi"/>
      <w:b/>
      <w:bCs/>
      <w:color w:val="4F81BD" w:themeColor="accent1"/>
      <w:lang w:val="en-CA"/>
    </w:rPr>
  </w:style>
  <w:style w:type="table" w:styleId="TableGrid">
    <w:name w:val="Table Grid"/>
    <w:basedOn w:val="TableNormal"/>
    <w:uiPriority w:val="59"/>
    <w:rsid w:val="00D75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740E"/>
    <w:pPr>
      <w:ind w:left="720"/>
      <w:contextualSpacing/>
    </w:pPr>
  </w:style>
  <w:style w:type="paragraph" w:styleId="Header">
    <w:name w:val="header"/>
    <w:basedOn w:val="Normal"/>
    <w:link w:val="HeaderChar"/>
    <w:uiPriority w:val="99"/>
    <w:unhideWhenUsed/>
    <w:rsid w:val="00A42C5F"/>
    <w:pPr>
      <w:tabs>
        <w:tab w:val="center" w:pos="4320"/>
        <w:tab w:val="right" w:pos="8640"/>
      </w:tabs>
    </w:pPr>
  </w:style>
  <w:style w:type="character" w:customStyle="1" w:styleId="HeaderChar">
    <w:name w:val="Header Char"/>
    <w:basedOn w:val="DefaultParagraphFont"/>
    <w:link w:val="Header"/>
    <w:uiPriority w:val="99"/>
    <w:rsid w:val="00A42C5F"/>
  </w:style>
  <w:style w:type="paragraph" w:styleId="Footer">
    <w:name w:val="footer"/>
    <w:basedOn w:val="Normal"/>
    <w:link w:val="FooterChar"/>
    <w:uiPriority w:val="99"/>
    <w:unhideWhenUsed/>
    <w:rsid w:val="00A42C5F"/>
    <w:pPr>
      <w:tabs>
        <w:tab w:val="center" w:pos="4320"/>
        <w:tab w:val="right" w:pos="8640"/>
      </w:tabs>
    </w:pPr>
  </w:style>
  <w:style w:type="character" w:customStyle="1" w:styleId="FooterChar">
    <w:name w:val="Footer Char"/>
    <w:basedOn w:val="DefaultParagraphFont"/>
    <w:link w:val="Footer"/>
    <w:uiPriority w:val="99"/>
    <w:rsid w:val="00A4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974">
      <w:bodyDiv w:val="1"/>
      <w:marLeft w:val="0"/>
      <w:marRight w:val="0"/>
      <w:marTop w:val="0"/>
      <w:marBottom w:val="0"/>
      <w:divBdr>
        <w:top w:val="none" w:sz="0" w:space="0" w:color="auto"/>
        <w:left w:val="none" w:sz="0" w:space="0" w:color="auto"/>
        <w:bottom w:val="none" w:sz="0" w:space="0" w:color="auto"/>
        <w:right w:val="none" w:sz="0" w:space="0" w:color="auto"/>
      </w:divBdr>
      <w:divsChild>
        <w:div w:id="855121939">
          <w:marLeft w:val="547"/>
          <w:marRight w:val="0"/>
          <w:marTop w:val="0"/>
          <w:marBottom w:val="0"/>
          <w:divBdr>
            <w:top w:val="none" w:sz="0" w:space="0" w:color="auto"/>
            <w:left w:val="none" w:sz="0" w:space="0" w:color="auto"/>
            <w:bottom w:val="none" w:sz="0" w:space="0" w:color="auto"/>
            <w:right w:val="none" w:sz="0" w:space="0" w:color="auto"/>
          </w:divBdr>
        </w:div>
      </w:divsChild>
    </w:div>
    <w:div w:id="1472477973">
      <w:bodyDiv w:val="1"/>
      <w:marLeft w:val="0"/>
      <w:marRight w:val="0"/>
      <w:marTop w:val="0"/>
      <w:marBottom w:val="0"/>
      <w:divBdr>
        <w:top w:val="none" w:sz="0" w:space="0" w:color="auto"/>
        <w:left w:val="none" w:sz="0" w:space="0" w:color="auto"/>
        <w:bottom w:val="none" w:sz="0" w:space="0" w:color="auto"/>
        <w:right w:val="none" w:sz="0" w:space="0" w:color="auto"/>
      </w:divBdr>
      <w:divsChild>
        <w:div w:id="1308976324">
          <w:marLeft w:val="547"/>
          <w:marRight w:val="0"/>
          <w:marTop w:val="0"/>
          <w:marBottom w:val="0"/>
          <w:divBdr>
            <w:top w:val="none" w:sz="0" w:space="0" w:color="auto"/>
            <w:left w:val="none" w:sz="0" w:space="0" w:color="auto"/>
            <w:bottom w:val="none" w:sz="0" w:space="0" w:color="auto"/>
            <w:right w:val="none" w:sz="0" w:space="0" w:color="auto"/>
          </w:divBdr>
        </w:div>
      </w:divsChild>
    </w:div>
    <w:div w:id="1585604008">
      <w:bodyDiv w:val="1"/>
      <w:marLeft w:val="0"/>
      <w:marRight w:val="0"/>
      <w:marTop w:val="0"/>
      <w:marBottom w:val="0"/>
      <w:divBdr>
        <w:top w:val="none" w:sz="0" w:space="0" w:color="auto"/>
        <w:left w:val="none" w:sz="0" w:space="0" w:color="auto"/>
        <w:bottom w:val="none" w:sz="0" w:space="0" w:color="auto"/>
        <w:right w:val="none" w:sz="0" w:space="0" w:color="auto"/>
      </w:divBdr>
      <w:divsChild>
        <w:div w:id="4622348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it@jembi.org</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Jamie</cp:lastModifiedBy>
  <cp:revision>2</cp:revision>
  <dcterms:created xsi:type="dcterms:W3CDTF">2012-07-10T15:54:00Z</dcterms:created>
  <dcterms:modified xsi:type="dcterms:W3CDTF">2012-07-10T15:54:00Z</dcterms:modified>
</cp:coreProperties>
</file>