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EED9E" w14:textId="77777777" w:rsidR="002F6421" w:rsidRPr="002F6421" w:rsidRDefault="002F6421" w:rsidP="002F6421">
      <w:pPr>
        <w:ind w:left="360"/>
      </w:pPr>
      <w:r>
        <w:t xml:space="preserve">UC10:  </w:t>
      </w:r>
      <w:r w:rsidRPr="002F6421">
        <w:t>Health Center Worker assesses for high risk health care conditions during pregnancy and treats within center</w:t>
      </w:r>
    </w:p>
    <w:p w14:paraId="621EAA34" w14:textId="77777777" w:rsidR="00AE6E9C" w:rsidRPr="00E54939" w:rsidRDefault="00AE6E9C" w:rsidP="0019372F"/>
    <w:p w14:paraId="4D747BA2" w14:textId="58E9EABD" w:rsidR="004E422F" w:rsidRDefault="004E422F" w:rsidP="004E422F">
      <w:pPr>
        <w:ind w:left="360"/>
      </w:pPr>
      <w:r w:rsidRPr="000E20E1">
        <w:rPr>
          <w:u w:val="single"/>
        </w:rPr>
        <w:t>Description</w:t>
      </w:r>
      <w:r w:rsidRPr="00E54939">
        <w:t>:</w:t>
      </w:r>
      <w:r>
        <w:t xml:space="preserve"> </w:t>
      </w:r>
      <w:r w:rsidR="00CC6757">
        <w:t xml:space="preserve">  There are a host of conditions that place a mother at higher risk for morbidity/mortality during her pregnancy.  Some of these are of an acuity that would encourage the mother’s triage to a district hospital for more tertiary care services.  Some conditions, however, such as early anemia, can be supported through counseling and behavioral modification suggestions.  This use case describes work flows and behaviors consistent with treatment of high risk issues within the health center during a typical or out of cycle antenatal visit</w:t>
      </w:r>
      <w:r w:rsidR="001A4665">
        <w:t>…</w:t>
      </w:r>
      <w:bookmarkStart w:id="0" w:name="_GoBack"/>
      <w:bookmarkEnd w:id="0"/>
    </w:p>
    <w:p w14:paraId="08B7E187" w14:textId="77777777" w:rsidR="004E422F" w:rsidRPr="00E54939" w:rsidRDefault="004E422F" w:rsidP="004E422F">
      <w:pPr>
        <w:ind w:left="360"/>
      </w:pPr>
    </w:p>
    <w:p w14:paraId="1153AC32" w14:textId="77777777" w:rsidR="004E422F" w:rsidRDefault="004E422F" w:rsidP="004E422F">
      <w:pPr>
        <w:ind w:left="360"/>
      </w:pPr>
      <w:r w:rsidRPr="000E20E1">
        <w:rPr>
          <w:u w:val="single"/>
        </w:rPr>
        <w:t>Actors</w:t>
      </w:r>
      <w:r w:rsidRPr="00E54939">
        <w:t>:</w:t>
      </w:r>
      <w:r>
        <w:t xml:space="preserve"> </w:t>
      </w:r>
      <w:r w:rsidR="00DE2E73">
        <w:t xml:space="preserve">Community Health Worker, </w:t>
      </w:r>
      <w:r w:rsidR="00CC6757">
        <w:t>Health Center Worker, Patient, patient record system (OpenMRS), and Shared Health Record (SHR)</w:t>
      </w:r>
    </w:p>
    <w:p w14:paraId="5201BDD3" w14:textId="77777777" w:rsidR="004E422F" w:rsidRPr="00E54939" w:rsidRDefault="004E422F" w:rsidP="004E422F">
      <w:pPr>
        <w:ind w:left="360"/>
      </w:pPr>
    </w:p>
    <w:p w14:paraId="27DC2251" w14:textId="77777777" w:rsidR="004E422F" w:rsidRDefault="004E422F" w:rsidP="004E422F">
      <w:pPr>
        <w:ind w:left="360"/>
      </w:pPr>
      <w:r w:rsidRPr="000E20E1">
        <w:rPr>
          <w:u w:val="single"/>
        </w:rPr>
        <w:t>Pre-Conditions</w:t>
      </w:r>
      <w:r w:rsidRPr="00E54939">
        <w:t>:</w:t>
      </w:r>
      <w:r>
        <w:t xml:space="preserve"> </w:t>
      </w:r>
      <w:r w:rsidR="00CC6757">
        <w:t xml:space="preserve"> Mother has been checked into the health center, and has been identified during the visit as having a high-risk health care condition.</w:t>
      </w:r>
    </w:p>
    <w:p w14:paraId="431D4F06" w14:textId="77777777" w:rsidR="004E422F" w:rsidRPr="00E54939" w:rsidRDefault="004E422F" w:rsidP="004E422F">
      <w:pPr>
        <w:ind w:left="360"/>
      </w:pPr>
    </w:p>
    <w:p w14:paraId="566D6B9A" w14:textId="77777777" w:rsidR="004E422F" w:rsidRDefault="004E422F" w:rsidP="004E422F">
      <w:pPr>
        <w:ind w:left="360"/>
      </w:pPr>
      <w:r w:rsidRPr="00DD7BC8">
        <w:rPr>
          <w:u w:val="single"/>
        </w:rPr>
        <w:t>Post-Conditions</w:t>
      </w:r>
      <w:r w:rsidRPr="00E54939">
        <w:t>:</w:t>
      </w:r>
      <w:r>
        <w:t xml:space="preserve"> </w:t>
      </w:r>
    </w:p>
    <w:p w14:paraId="3EC5C54B" w14:textId="77777777" w:rsidR="004E422F" w:rsidRPr="00E54939" w:rsidRDefault="004E422F" w:rsidP="004E422F">
      <w:pPr>
        <w:ind w:left="360"/>
      </w:pPr>
    </w:p>
    <w:p w14:paraId="442E99A0" w14:textId="77777777" w:rsidR="004E422F" w:rsidRPr="00E54939" w:rsidRDefault="004E422F" w:rsidP="004E422F">
      <w:pPr>
        <w:ind w:left="360"/>
      </w:pPr>
      <w:r w:rsidRPr="00DD7BC8">
        <w:rPr>
          <w:u w:val="single"/>
        </w:rPr>
        <w:t>Special Requirements</w:t>
      </w:r>
      <w:r w:rsidRPr="00E54939">
        <w:t>:</w:t>
      </w:r>
      <w:r>
        <w:t xml:space="preserve">  </w:t>
      </w:r>
    </w:p>
    <w:p w14:paraId="4AC85EA0" w14:textId="77777777" w:rsidR="004E422F" w:rsidRDefault="004E422F" w:rsidP="004E422F">
      <w:pPr>
        <w:ind w:left="360"/>
      </w:pPr>
    </w:p>
    <w:p w14:paraId="03E2EF41" w14:textId="77777777" w:rsidR="004E422F" w:rsidRDefault="004E422F" w:rsidP="004E422F">
      <w:pPr>
        <w:ind w:left="360"/>
      </w:pPr>
      <w:r w:rsidRPr="00EC2EB5">
        <w:rPr>
          <w:u w:val="single"/>
        </w:rPr>
        <w:t>Event Flow Chart</w:t>
      </w:r>
      <w:r w:rsidRPr="00E54939">
        <w:t>:</w:t>
      </w:r>
    </w:p>
    <w:p w14:paraId="34013CE6" w14:textId="77777777" w:rsidR="004E422F" w:rsidRPr="00E54939" w:rsidRDefault="004E422F" w:rsidP="004E422F">
      <w:pPr>
        <w:ind w:left="360"/>
      </w:pPr>
    </w:p>
    <w:p w14:paraId="2E8A0472" w14:textId="77777777" w:rsidR="004E422F" w:rsidRDefault="00CC6757" w:rsidP="004E422F">
      <w:pPr>
        <w:ind w:left="360"/>
      </w:pPr>
      <w:r>
        <w:rPr>
          <w:u w:val="single"/>
        </w:rPr>
        <w:t>Ideal</w:t>
      </w:r>
      <w:r w:rsidR="004E422F" w:rsidRPr="00EC2EB5">
        <w:rPr>
          <w:u w:val="single"/>
        </w:rPr>
        <w:t xml:space="preserve"> Pathway</w:t>
      </w:r>
      <w:r w:rsidR="004E422F" w:rsidRPr="00E54939">
        <w:t>:</w:t>
      </w:r>
      <w:r w:rsidR="004E422F">
        <w:t xml:space="preserve"> </w:t>
      </w:r>
      <w:r>
        <w:t xml:space="preserve">  While entering the clinical encounter into OpenMRS, health center worker notes a high risk condition, appropriate contextual information about treatment suggestions for that condition are generated and pushed to health center worker (patient education handout, clinical reminders/guidance), patient is registered in SHR as having this high-risk condition, for others to be aware of.</w:t>
      </w:r>
      <w:r w:rsidR="00DE2E73">
        <w:t xml:space="preserve">  SMS alert sent to CHW of this high-risk condition.</w:t>
      </w:r>
    </w:p>
    <w:p w14:paraId="7FD9486D" w14:textId="77777777" w:rsidR="004E422F" w:rsidRDefault="004E422F" w:rsidP="004E422F">
      <w:pPr>
        <w:ind w:left="360"/>
      </w:pPr>
    </w:p>
    <w:p w14:paraId="4DBC7495" w14:textId="77777777" w:rsidR="004E422F" w:rsidRPr="00E54939" w:rsidRDefault="004E422F" w:rsidP="004E422F">
      <w:pPr>
        <w:ind w:left="360"/>
      </w:pPr>
      <w:r w:rsidRPr="004E422F">
        <w:rPr>
          <w:u w:val="single"/>
        </w:rPr>
        <w:t>Technology Navigation</w:t>
      </w:r>
      <w:r w:rsidRPr="00E54939">
        <w:t>:</w:t>
      </w:r>
    </w:p>
    <w:p w14:paraId="51D1630D" w14:textId="77777777" w:rsidR="004E422F" w:rsidRDefault="004E422F" w:rsidP="004E422F">
      <w:pPr>
        <w:ind w:left="360"/>
      </w:pPr>
    </w:p>
    <w:p w14:paraId="68D1CB47" w14:textId="77777777" w:rsidR="004E422F" w:rsidRPr="00E54939" w:rsidRDefault="004E422F" w:rsidP="004E422F">
      <w:pPr>
        <w:ind w:left="360"/>
      </w:pPr>
      <w:r w:rsidRPr="004E422F">
        <w:rPr>
          <w:u w:val="single"/>
        </w:rPr>
        <w:t>State Diagrams (if applicable)</w:t>
      </w:r>
      <w:r w:rsidRPr="00E54939">
        <w:t>:</w:t>
      </w:r>
    </w:p>
    <w:p w14:paraId="53704FAA" w14:textId="77777777" w:rsidR="004E422F" w:rsidRDefault="004E422F" w:rsidP="004E422F">
      <w:pPr>
        <w:ind w:left="360"/>
      </w:pPr>
    </w:p>
    <w:p w14:paraId="16AD03AD" w14:textId="77777777" w:rsidR="00CC6757" w:rsidRDefault="004E422F" w:rsidP="004E422F">
      <w:pPr>
        <w:ind w:left="360"/>
      </w:pPr>
      <w:r w:rsidRPr="00EC2EB5">
        <w:rPr>
          <w:u w:val="single"/>
        </w:rPr>
        <w:t>Alternative Pathway(s)</w:t>
      </w:r>
      <w:r w:rsidRPr="00E54939">
        <w:t>:</w:t>
      </w:r>
      <w:r>
        <w:t xml:space="preserve"> </w:t>
      </w:r>
      <w:r w:rsidR="00CC6757">
        <w:t xml:space="preserve"> </w:t>
      </w:r>
    </w:p>
    <w:p w14:paraId="0672D24D" w14:textId="77777777" w:rsidR="00DE2E73" w:rsidRDefault="00CC6757" w:rsidP="00DE2E73">
      <w:pPr>
        <w:pStyle w:val="ListParagraph"/>
        <w:numPr>
          <w:ilvl w:val="0"/>
          <w:numId w:val="1"/>
        </w:numPr>
      </w:pPr>
      <w:r w:rsidRPr="00DE2E73">
        <w:rPr>
          <w:b/>
        </w:rPr>
        <w:t>Contextual information not available to clinician in real time</w:t>
      </w:r>
      <w:r>
        <w:t xml:space="preserve">:  </w:t>
      </w:r>
      <w:r w:rsidR="00DE2E73">
        <w:t xml:space="preserve"> While entering the clinical encounter into OpenMRS, patient is registered in SHR as having this high-risk condition, for others to be aware of.  SMS alert sent to CHW of this high-risk condition.</w:t>
      </w:r>
    </w:p>
    <w:p w14:paraId="7DFA8E43" w14:textId="77777777" w:rsidR="00DE2E73" w:rsidRDefault="00DE2E73" w:rsidP="00DE2E73">
      <w:pPr>
        <w:pStyle w:val="ListParagraph"/>
        <w:numPr>
          <w:ilvl w:val="0"/>
          <w:numId w:val="1"/>
        </w:numPr>
      </w:pPr>
      <w:r>
        <w:rPr>
          <w:b/>
        </w:rPr>
        <w:t>Data Entry Clerk vs. Nurse/Midwive direct e</w:t>
      </w:r>
      <w:r w:rsidRPr="007F2DC2">
        <w:rPr>
          <w:b/>
        </w:rPr>
        <w:t>ntry</w:t>
      </w:r>
      <w:r>
        <w:rPr>
          <w:b/>
        </w:rPr>
        <w:t xml:space="preserve">:  </w:t>
      </w:r>
      <w:r>
        <w:t>real-time alerts could not be generated in this case either, given that forms are typically entered following the encounter, which is too late</w:t>
      </w:r>
    </w:p>
    <w:p w14:paraId="1030ACAF" w14:textId="77777777" w:rsidR="004E422F" w:rsidRDefault="004E422F" w:rsidP="004E422F">
      <w:pPr>
        <w:ind w:left="360"/>
      </w:pPr>
    </w:p>
    <w:p w14:paraId="365D714B" w14:textId="77777777" w:rsidR="004E422F" w:rsidRPr="00E54939" w:rsidRDefault="004E422F" w:rsidP="004E422F">
      <w:pPr>
        <w:ind w:left="360"/>
      </w:pPr>
      <w:r w:rsidRPr="004E422F">
        <w:rPr>
          <w:u w:val="single"/>
        </w:rPr>
        <w:t>Extension Points (other use cases that link)</w:t>
      </w:r>
      <w:r w:rsidRPr="00E54939">
        <w:t>:</w:t>
      </w:r>
    </w:p>
    <w:p w14:paraId="39D01B2B" w14:textId="77777777" w:rsidR="004E422F" w:rsidRDefault="004E422F" w:rsidP="004E422F"/>
    <w:p w14:paraId="7FAF210D" w14:textId="77777777" w:rsidR="002209C0" w:rsidRDefault="002209C0"/>
    <w:sectPr w:rsidR="002209C0" w:rsidSect="002209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EB5"/>
    <w:multiLevelType w:val="hybridMultilevel"/>
    <w:tmpl w:val="7DD86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F"/>
    <w:rsid w:val="00144697"/>
    <w:rsid w:val="0019372F"/>
    <w:rsid w:val="001A4665"/>
    <w:rsid w:val="002209C0"/>
    <w:rsid w:val="002F6421"/>
    <w:rsid w:val="0038067A"/>
    <w:rsid w:val="004E422F"/>
    <w:rsid w:val="008A05A4"/>
    <w:rsid w:val="009D3A88"/>
    <w:rsid w:val="00AE6E9C"/>
    <w:rsid w:val="00CC6757"/>
    <w:rsid w:val="00DE2E73"/>
    <w:rsid w:val="00ED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7D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Macintosh Word</Application>
  <DocSecurity>0</DocSecurity>
  <Lines>14</Lines>
  <Paragraphs>4</Paragraphs>
  <ScaleCrop>false</ScaleCrop>
  <Company>Regenstrief Institute</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Biondich</dc:creator>
  <cp:keywords/>
  <dc:description/>
  <cp:lastModifiedBy>Paul Biondich</cp:lastModifiedBy>
  <cp:revision>3</cp:revision>
  <dcterms:created xsi:type="dcterms:W3CDTF">2011-05-04T10:20:00Z</dcterms:created>
  <dcterms:modified xsi:type="dcterms:W3CDTF">2011-05-04T12:25:00Z</dcterms:modified>
</cp:coreProperties>
</file>