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37E671E1" w:rsidR="00CB163D" w:rsidRDefault="00333C35" w:rsidP="00CB163D">
      <w:r>
        <w:t>November 8th</w:t>
      </w:r>
      <w:r w:rsidR="0083499A"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1A844C7D" w14:textId="04DDB9EF" w:rsidR="006F4119" w:rsidRPr="006E17B8" w:rsidRDefault="006E17B8" w:rsidP="000410E3">
      <w:pPr>
        <w:rPr>
          <w:b/>
          <w:bCs/>
          <w:sz w:val="28"/>
          <w:szCs w:val="28"/>
        </w:rPr>
      </w:pPr>
      <w:r>
        <w:t xml:space="preserve">Rhonwyn Cornell (RhC), </w:t>
      </w:r>
      <w:r w:rsidR="008C2021">
        <w:t>Linda Taylor (LT),</w:t>
      </w:r>
      <w:r w:rsidR="005D70BD">
        <w:t xml:space="preserve">Carl Fourie( CF), </w:t>
      </w:r>
      <w:r w:rsidR="002E2465">
        <w:t>Wayne Naidoo (WN),</w:t>
      </w:r>
      <w:r w:rsidR="008A1434">
        <w:t xml:space="preserve">Ryan Crichton (RC), </w:t>
      </w:r>
      <w:r w:rsidR="006F4119">
        <w:t xml:space="preserve">Tiffany Jager (TF), </w:t>
      </w:r>
      <w:r w:rsidR="00226AC3">
        <w:t>Brooke Buchanan(BB)</w:t>
      </w:r>
      <w:r>
        <w:t>, Lorinne Banister (LB),</w:t>
      </w:r>
      <w:r w:rsidR="00B6277D">
        <w:t xml:space="preserve"> </w:t>
      </w:r>
      <w:r w:rsidR="00654475">
        <w:t xml:space="preserve"> Shaun Grannis (SG), Dykki Settle (DS)</w:t>
      </w:r>
      <w:r w:rsidR="002E2465">
        <w:t xml:space="preserve">, Dawn Smith (DS), </w:t>
      </w:r>
    </w:p>
    <w:p w14:paraId="5C133288" w14:textId="77777777" w:rsidR="006F4119" w:rsidRDefault="006F4119" w:rsidP="006F4119">
      <w:pPr>
        <w:ind w:left="720"/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8"/>
          <w:szCs w:val="28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6AAD4677" w14:textId="77777777" w:rsidR="00A93E8A" w:rsidRDefault="00A93E8A" w:rsidP="00A93E8A">
      <w:hyperlink r:id="rId9" w:history="1">
        <w:r>
          <w:rPr>
            <w:rStyle w:val="Hyperlink"/>
          </w:rPr>
          <w:t>http://www.conferenceplayback.com/stream/58110691/99967501.mp3</w:t>
        </w:r>
      </w:hyperlink>
    </w:p>
    <w:p w14:paraId="44922207" w14:textId="069E18C4" w:rsidR="006E17B8" w:rsidRPr="000410E3" w:rsidRDefault="006E17B8" w:rsidP="006E17B8">
      <w:pPr>
        <w:rPr>
          <w:b/>
          <w:bCs/>
          <w:sz w:val="24"/>
          <w:szCs w:val="24"/>
        </w:rPr>
      </w:pPr>
    </w:p>
    <w:p w14:paraId="760331EF" w14:textId="77777777" w:rsidR="00333C35" w:rsidRPr="00A93E8A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 w:rsidRPr="00A93E8A">
        <w:rPr>
          <w:rFonts w:cs="Helvetica"/>
          <w:b/>
          <w:color w:val="0B0B0B"/>
        </w:rPr>
        <w:t>AGENDA</w:t>
      </w:r>
    </w:p>
    <w:p w14:paraId="739F83BA" w14:textId="77777777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480"/>
      </w:pPr>
      <w:r>
        <w:rPr>
          <w:rFonts w:cs="Helvetica"/>
        </w:rPr>
        <w:t>1.</w:t>
      </w:r>
      <w:r>
        <w:t xml:space="preserve">     </w:t>
      </w:r>
      <w:r>
        <w:rPr>
          <w:rFonts w:cs="Helvetica"/>
        </w:rPr>
        <w:t>RHEA Update</w:t>
      </w:r>
    </w:p>
    <w:p w14:paraId="498D68B0" w14:textId="77777777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480"/>
      </w:pPr>
      <w:r>
        <w:rPr>
          <w:rFonts w:cs="Helvetica"/>
        </w:rPr>
        <w:t>2.</w:t>
      </w:r>
      <w:r>
        <w:t xml:space="preserve">     </w:t>
      </w:r>
      <w:r>
        <w:rPr>
          <w:rFonts w:cs="Helvetica"/>
          <w:color w:val="0B0B0B"/>
        </w:rPr>
        <w:t>Provider Registry Web Interface discussion</w:t>
      </w:r>
    </w:p>
    <w:p w14:paraId="50F5F3FD" w14:textId="77777777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480"/>
      </w:pPr>
      <w:r>
        <w:rPr>
          <w:rFonts w:cs="Helvetica"/>
        </w:rPr>
        <w:t>3.</w:t>
      </w:r>
      <w:r>
        <w:t xml:space="preserve">     </w:t>
      </w:r>
      <w:r>
        <w:rPr>
          <w:rFonts w:cs="Helvetica"/>
          <w:color w:val="0B0B0B"/>
        </w:rPr>
        <w:t>Any other business</w:t>
      </w:r>
    </w:p>
    <w:p w14:paraId="2567C7FF" w14:textId="77777777" w:rsidR="008C1735" w:rsidRDefault="008C1735" w:rsidP="00386ED8">
      <w:pPr>
        <w:spacing w:before="100" w:beforeAutospacing="1" w:after="100" w:afterAutospacing="1"/>
        <w:ind w:left="1200" w:hanging="480"/>
      </w:pPr>
    </w:p>
    <w:p w14:paraId="643E214B" w14:textId="5FCAFA7B" w:rsidR="0033689B" w:rsidRDefault="00024ED8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1C58A0">
        <w:rPr>
          <w:rFonts w:asciiTheme="majorHAnsi" w:hAnsiTheme="majorHAnsi" w:cs="Helvetica"/>
          <w:b/>
        </w:rPr>
        <w:t> </w:t>
      </w:r>
      <w:r w:rsidR="0033689B" w:rsidRPr="001C58A0">
        <w:rPr>
          <w:b/>
          <w:i/>
        </w:rPr>
        <w:t>Key points of discussion:</w:t>
      </w:r>
    </w:p>
    <w:p w14:paraId="0454EDF7" w14:textId="77777777" w:rsidR="008A1434" w:rsidRDefault="008A1434" w:rsidP="008A1434">
      <w:pPr>
        <w:rPr>
          <w:i/>
        </w:rPr>
      </w:pPr>
      <w:r w:rsidRPr="008A1434">
        <w:rPr>
          <w:i/>
        </w:rPr>
        <w:t>General Update</w:t>
      </w:r>
    </w:p>
    <w:p w14:paraId="4932CAD5" w14:textId="4F45ADBF" w:rsidR="00C44568" w:rsidRPr="00C44568" w:rsidRDefault="00C44568" w:rsidP="00355AA3">
      <w:pPr>
        <w:pStyle w:val="ListParagraph"/>
        <w:numPr>
          <w:ilvl w:val="0"/>
          <w:numId w:val="14"/>
        </w:numPr>
      </w:pPr>
      <w:r w:rsidRPr="00C44568">
        <w:t>Upgrade to OpenMRS is in progress and seems to be progressing well</w:t>
      </w:r>
    </w:p>
    <w:p w14:paraId="3F27518D" w14:textId="7747DEF2" w:rsidR="00C44568" w:rsidRPr="00C44568" w:rsidRDefault="00C44568" w:rsidP="00355AA3">
      <w:pPr>
        <w:pStyle w:val="ListParagraph"/>
        <w:numPr>
          <w:ilvl w:val="0"/>
          <w:numId w:val="14"/>
        </w:numPr>
      </w:pPr>
      <w:r w:rsidRPr="00C44568">
        <w:t xml:space="preserve">Fixes to existing version have been done and were to have been implemented this week on site but have had no internet at all at Musha and more at Ruhunda – have therefore not been able to do the updates- have reported to the MOH </w:t>
      </w:r>
    </w:p>
    <w:p w14:paraId="286D7839" w14:textId="04810C4F" w:rsidR="00C44568" w:rsidRPr="00C44568" w:rsidRDefault="00C44568" w:rsidP="00355AA3">
      <w:pPr>
        <w:pStyle w:val="ListParagraph"/>
        <w:numPr>
          <w:ilvl w:val="0"/>
          <w:numId w:val="14"/>
        </w:numPr>
      </w:pPr>
      <w:r w:rsidRPr="00C44568">
        <w:t xml:space="preserve">In-clinic support continuing at both sites and also going well. </w:t>
      </w:r>
      <w:proofErr w:type="gramStart"/>
      <w:r w:rsidRPr="00C44568">
        <w:t xml:space="preserve">Staff </w:t>
      </w:r>
      <w:r w:rsidR="00355AA3">
        <w:t>seem</w:t>
      </w:r>
      <w:proofErr w:type="gramEnd"/>
      <w:r w:rsidR="00355AA3">
        <w:t xml:space="preserve"> to be m</w:t>
      </w:r>
      <w:r w:rsidRPr="00C44568">
        <w:t>aking progress</w:t>
      </w:r>
      <w:r w:rsidR="00355AA3">
        <w:t xml:space="preserve"> on using the system</w:t>
      </w:r>
      <w:r w:rsidRPr="00C44568">
        <w:t xml:space="preserve">. </w:t>
      </w:r>
      <w:r w:rsidR="00355AA3">
        <w:t>There was a</w:t>
      </w:r>
      <w:r w:rsidRPr="00C44568">
        <w:t xml:space="preserve">n issue with the barcode printer not working but this is being dealt with. </w:t>
      </w:r>
    </w:p>
    <w:p w14:paraId="4480C317" w14:textId="0E9587B8" w:rsidR="00C44568" w:rsidRPr="00C44568" w:rsidRDefault="00C44568" w:rsidP="00355AA3">
      <w:pPr>
        <w:pStyle w:val="ListParagraph"/>
        <w:numPr>
          <w:ilvl w:val="0"/>
          <w:numId w:val="14"/>
        </w:numPr>
      </w:pPr>
      <w:r w:rsidRPr="00C44568">
        <w:t xml:space="preserve">No feedback from track 1 and track2 proposals from RG yet </w:t>
      </w:r>
      <w:r w:rsidR="00355AA3">
        <w:t xml:space="preserve">and this has </w:t>
      </w:r>
      <w:r w:rsidRPr="00C44568">
        <w:t xml:space="preserve">impacted on activities planned, esp. the recruitment for new positions and the requirements gathering for track 2 </w:t>
      </w:r>
    </w:p>
    <w:p w14:paraId="308BF005" w14:textId="09FD80E9" w:rsidR="00C44568" w:rsidRPr="00C44568" w:rsidRDefault="00C44568" w:rsidP="00355AA3">
      <w:pPr>
        <w:pStyle w:val="ListParagraph"/>
        <w:numPr>
          <w:ilvl w:val="0"/>
          <w:numId w:val="14"/>
        </w:numPr>
      </w:pPr>
      <w:r w:rsidRPr="00C44568">
        <w:t xml:space="preserve">See status report on wiki </w:t>
      </w:r>
    </w:p>
    <w:p w14:paraId="5D47320D" w14:textId="57A82D30" w:rsidR="00C44568" w:rsidRPr="00C44568" w:rsidRDefault="00C44568" w:rsidP="00355AA3">
      <w:pPr>
        <w:pStyle w:val="ListParagraph"/>
        <w:numPr>
          <w:ilvl w:val="0"/>
          <w:numId w:val="14"/>
        </w:numPr>
      </w:pPr>
      <w:r w:rsidRPr="00C44568">
        <w:t xml:space="preserve">LP said RG and GU are at the centres today with the American ambassador </w:t>
      </w:r>
      <w:r w:rsidR="00355AA3">
        <w:t xml:space="preserve"> and that </w:t>
      </w:r>
      <w:r w:rsidRPr="00C44568">
        <w:t xml:space="preserve">RG aiming to </w:t>
      </w:r>
      <w:r w:rsidR="00355AA3">
        <w:t>provide</w:t>
      </w:r>
      <w:r w:rsidRPr="00C44568">
        <w:t xml:space="preserve"> feedback by the end of this week </w:t>
      </w:r>
    </w:p>
    <w:p w14:paraId="66216560" w14:textId="0844A41F" w:rsidR="00C44568" w:rsidRDefault="00C44568" w:rsidP="00355AA3">
      <w:pPr>
        <w:pStyle w:val="ListParagraph"/>
        <w:numPr>
          <w:ilvl w:val="0"/>
          <w:numId w:val="14"/>
        </w:numPr>
      </w:pPr>
      <w:r>
        <w:t xml:space="preserve">LP asked if any issues were being reported by the end users. RHC – this is being managed by Michel and has not reported any issues.  Will need to ensure these are being logged as </w:t>
      </w:r>
      <w:r>
        <w:lastRenderedPageBreak/>
        <w:t xml:space="preserve">unlikely no issues are being reported. </w:t>
      </w:r>
      <w:r w:rsidR="00355AA3">
        <w:t xml:space="preserve"> Also need to ensure that the support being provided is as comprehensive as possible.</w:t>
      </w:r>
    </w:p>
    <w:p w14:paraId="4CA63190" w14:textId="117E167A" w:rsidR="00355AA3" w:rsidRDefault="00355AA3" w:rsidP="00D96A90">
      <w:pPr>
        <w:pStyle w:val="ListParagraph"/>
        <w:numPr>
          <w:ilvl w:val="0"/>
          <w:numId w:val="17"/>
        </w:numPr>
      </w:pPr>
      <w:r>
        <w:t>LP not sure what fixes have been included in this release</w:t>
      </w:r>
      <w:r w:rsidR="00D96A90">
        <w:t xml:space="preserve"> i.e. </w:t>
      </w:r>
      <w:r>
        <w:t>Searching for the patient name co</w:t>
      </w:r>
      <w:r w:rsidR="00D96A90">
        <w:t xml:space="preserve">ming back with too many results. </w:t>
      </w:r>
      <w:r>
        <w:t xml:space="preserve">RC not sure of exact status but believes that this should be dealt with when the new upgraded version is implemented </w:t>
      </w:r>
    </w:p>
    <w:p w14:paraId="5B80BA9A" w14:textId="2ED7729A" w:rsidR="00355AA3" w:rsidRDefault="00355AA3" w:rsidP="00D96A90">
      <w:pPr>
        <w:pStyle w:val="ListParagraph"/>
        <w:numPr>
          <w:ilvl w:val="0"/>
          <w:numId w:val="17"/>
        </w:numPr>
      </w:pPr>
      <w:r>
        <w:t xml:space="preserve">Agrees that need a good release strategy </w:t>
      </w:r>
      <w:r w:rsidR="00D96A90">
        <w:t>– a change log</w:t>
      </w:r>
      <w:r>
        <w:t xml:space="preserve"> is important – RC will discuss with WN </w:t>
      </w:r>
    </w:p>
    <w:p w14:paraId="0FE80B2B" w14:textId="77777777" w:rsidR="00355AA3" w:rsidRDefault="00355AA3" w:rsidP="008A1434"/>
    <w:p w14:paraId="748395A9" w14:textId="26E1079A" w:rsidR="00355AA3" w:rsidRPr="00355AA3" w:rsidRDefault="00355AA3" w:rsidP="008A1434">
      <w:pPr>
        <w:rPr>
          <w:i/>
        </w:rPr>
      </w:pPr>
      <w:r w:rsidRPr="00355AA3">
        <w:rPr>
          <w:i/>
        </w:rPr>
        <w:t xml:space="preserve">Provider Registry Web Interface </w:t>
      </w:r>
    </w:p>
    <w:p w14:paraId="5F3BD07D" w14:textId="3287A22B" w:rsidR="003023A0" w:rsidRDefault="00355AA3" w:rsidP="008A1434">
      <w:pPr>
        <w:pStyle w:val="ListParagraph"/>
        <w:numPr>
          <w:ilvl w:val="0"/>
          <w:numId w:val="18"/>
        </w:numPr>
      </w:pPr>
      <w:r>
        <w:t xml:space="preserve">CL </w:t>
      </w:r>
      <w:r w:rsidR="00D96A90">
        <w:t>–</w:t>
      </w:r>
      <w:r>
        <w:t xml:space="preserve"> </w:t>
      </w:r>
      <w:r w:rsidR="00D96A90">
        <w:t>Would like f</w:t>
      </w:r>
      <w:r>
        <w:t>eedback from the other teams around the web interfaces in terms of what would be useful to them e.g. POC applications –</w:t>
      </w:r>
      <w:r w:rsidR="003023A0">
        <w:t>if want to</w:t>
      </w:r>
      <w:r>
        <w:t xml:space="preserve"> store user roles in the </w:t>
      </w:r>
      <w:r w:rsidR="003023A0">
        <w:t xml:space="preserve">provider </w:t>
      </w:r>
      <w:r>
        <w:t>registry</w:t>
      </w:r>
      <w:r w:rsidR="003023A0">
        <w:t>,</w:t>
      </w:r>
      <w:r>
        <w:t xml:space="preserve"> what w</w:t>
      </w:r>
      <w:r w:rsidR="003023A0">
        <w:t xml:space="preserve">ould be required?  LP thinks this particular option is not feasible. </w:t>
      </w:r>
    </w:p>
    <w:p w14:paraId="743A92D1" w14:textId="5C50059C" w:rsidR="003023A0" w:rsidRDefault="003023A0" w:rsidP="008A1434">
      <w:pPr>
        <w:pStyle w:val="ListParagraph"/>
        <w:numPr>
          <w:ilvl w:val="0"/>
          <w:numId w:val="18"/>
        </w:numPr>
      </w:pPr>
      <w:r>
        <w:t xml:space="preserve">Need to reach out to Pivot Access re: RapidSMS – WN would be best person to talk to re: con </w:t>
      </w:r>
    </w:p>
    <w:p w14:paraId="460B0484" w14:textId="09D58429" w:rsidR="00355AA3" w:rsidRDefault="00355AA3" w:rsidP="003023A0">
      <w:pPr>
        <w:pStyle w:val="ListParagraph"/>
        <w:numPr>
          <w:ilvl w:val="0"/>
          <w:numId w:val="18"/>
        </w:numPr>
      </w:pPr>
      <w:r>
        <w:t xml:space="preserve">RC suggested an email discussion on RHEA work group as do not seem to be enough interested parties </w:t>
      </w:r>
      <w:r w:rsidR="00D96A90">
        <w:t xml:space="preserve">on the calls </w:t>
      </w:r>
    </w:p>
    <w:p w14:paraId="1E4E6921" w14:textId="2DFA386A" w:rsidR="00D96A90" w:rsidRDefault="00D96A90" w:rsidP="003023A0">
      <w:pPr>
        <w:pStyle w:val="ListParagraph"/>
      </w:pPr>
      <w:r>
        <w:t>LB suggested setting a discussion on the wiki and send out a link t</w:t>
      </w:r>
      <w:r w:rsidR="003023A0">
        <w:t xml:space="preserve">o that for people to respond to, </w:t>
      </w:r>
      <w:r>
        <w:t xml:space="preserve">although not as easy to respond to as email, it does have other advantages </w:t>
      </w:r>
    </w:p>
    <w:p w14:paraId="3C3E537F" w14:textId="3A38AEAF" w:rsidR="00D96A90" w:rsidRDefault="003023A0" w:rsidP="003023A0">
      <w:pPr>
        <w:pStyle w:val="ListParagraph"/>
      </w:pPr>
      <w:r>
        <w:t>P</w:t>
      </w:r>
      <w:r w:rsidR="00D96A90">
        <w:t xml:space="preserve">roblem is that </w:t>
      </w:r>
      <w:r>
        <w:t xml:space="preserve">this is </w:t>
      </w:r>
      <w:r w:rsidR="00D96A90">
        <w:t xml:space="preserve">not accessible when offline </w:t>
      </w:r>
    </w:p>
    <w:p w14:paraId="07584CD0" w14:textId="186518CD" w:rsidR="003023A0" w:rsidRDefault="003023A0" w:rsidP="003023A0">
      <w:pPr>
        <w:pStyle w:val="ListParagraph"/>
      </w:pPr>
      <w:r>
        <w:t>Suggestion of</w:t>
      </w:r>
      <w:r w:rsidR="00D96A90">
        <w:t xml:space="preserve"> linking the wiki back to the Google group email thread</w:t>
      </w:r>
    </w:p>
    <w:p w14:paraId="61877617" w14:textId="57F52FE0" w:rsidR="003023A0" w:rsidRDefault="003023A0" w:rsidP="00D96A90">
      <w:pPr>
        <w:pStyle w:val="ListParagraph"/>
        <w:numPr>
          <w:ilvl w:val="0"/>
          <w:numId w:val="18"/>
        </w:numPr>
      </w:pPr>
      <w:r>
        <w:t>CL w</w:t>
      </w:r>
      <w:r w:rsidR="00D96A90">
        <w:t>ill start the conversation on the</w:t>
      </w:r>
      <w:r>
        <w:t xml:space="preserve"> RHEA </w:t>
      </w:r>
      <w:r w:rsidR="00D96A90">
        <w:t xml:space="preserve">wiki and </w:t>
      </w:r>
      <w:r>
        <w:t xml:space="preserve">will </w:t>
      </w:r>
      <w:r w:rsidR="00D96A90">
        <w:t xml:space="preserve">link it to the Google group and will have </w:t>
      </w:r>
      <w:r>
        <w:t>also follow up wi</w:t>
      </w:r>
      <w:r w:rsidR="00D96A90">
        <w:t xml:space="preserve">th key people such as RC and WN </w:t>
      </w:r>
    </w:p>
    <w:p w14:paraId="3CB11881" w14:textId="44945F83" w:rsidR="00D96A90" w:rsidRDefault="00D96A90" w:rsidP="003023A0">
      <w:pPr>
        <w:pStyle w:val="ListParagraph"/>
        <w:numPr>
          <w:ilvl w:val="0"/>
          <w:numId w:val="18"/>
        </w:numPr>
      </w:pPr>
      <w:r>
        <w:t xml:space="preserve">Will need to </w:t>
      </w:r>
      <w:proofErr w:type="spellStart"/>
      <w:r>
        <w:t>formalise</w:t>
      </w:r>
      <w:proofErr w:type="spellEnd"/>
      <w:r>
        <w:t xml:space="preserve"> a policy around feedback on documents – RHC will do </w:t>
      </w:r>
    </w:p>
    <w:p w14:paraId="04F409C1" w14:textId="53828AC4" w:rsidR="003023A0" w:rsidRDefault="003023A0" w:rsidP="003023A0">
      <w:pPr>
        <w:pStyle w:val="ListParagraph"/>
        <w:numPr>
          <w:ilvl w:val="0"/>
          <w:numId w:val="18"/>
        </w:numPr>
      </w:pPr>
      <w:r>
        <w:t xml:space="preserve">Also need to agree a mechanism </w:t>
      </w:r>
      <w:r w:rsidR="00FA3327">
        <w:t xml:space="preserve">for having a public place to keep the high level requirements –we can  set up a log on the wiki </w:t>
      </w:r>
    </w:p>
    <w:p w14:paraId="583CD9B8" w14:textId="77777777" w:rsidR="00A53566" w:rsidRDefault="00A53566" w:rsidP="008A1434"/>
    <w:p w14:paraId="1612DF93" w14:textId="77777777" w:rsidR="008A1434" w:rsidRDefault="008A1434" w:rsidP="008A1434">
      <w:pPr>
        <w:rPr>
          <w:i/>
        </w:rPr>
      </w:pPr>
      <w:r w:rsidRPr="008A1434">
        <w:rPr>
          <w:i/>
        </w:rPr>
        <w:t>Any Other Business</w:t>
      </w:r>
    </w:p>
    <w:p w14:paraId="26F07303" w14:textId="124175FB" w:rsidR="00FA3327" w:rsidRPr="00A93E8A" w:rsidRDefault="00FA3327" w:rsidP="00A93E8A">
      <w:pPr>
        <w:pStyle w:val="ListParagraph"/>
        <w:numPr>
          <w:ilvl w:val="0"/>
          <w:numId w:val="19"/>
        </w:numPr>
      </w:pPr>
      <w:r w:rsidRPr="00A93E8A">
        <w:t>Next PR call will be on 21</w:t>
      </w:r>
      <w:r w:rsidRPr="00A93E8A">
        <w:rPr>
          <w:vertAlign w:val="superscript"/>
        </w:rPr>
        <w:t>st</w:t>
      </w:r>
      <w:r w:rsidRPr="00A93E8A">
        <w:t xml:space="preserve"> November </w:t>
      </w:r>
    </w:p>
    <w:p w14:paraId="4B0A39A3" w14:textId="61FB4CF2" w:rsidR="00FA3327" w:rsidRPr="00A93E8A" w:rsidRDefault="00FA3327" w:rsidP="00A93E8A">
      <w:pPr>
        <w:pStyle w:val="ListParagraph"/>
        <w:numPr>
          <w:ilvl w:val="0"/>
          <w:numId w:val="19"/>
        </w:numPr>
      </w:pPr>
      <w:r w:rsidRPr="00A93E8A">
        <w:t xml:space="preserve">RHEA call next week – </w:t>
      </w:r>
      <w:r w:rsidR="00A93E8A">
        <w:t xml:space="preserve">check participants’ </w:t>
      </w:r>
      <w:r w:rsidRPr="00A93E8A">
        <w:t xml:space="preserve">availability and whether a call is worthwhile </w:t>
      </w:r>
    </w:p>
    <w:p w14:paraId="27E73C90" w14:textId="00C3DA47" w:rsidR="00FA3327" w:rsidRPr="00A93E8A" w:rsidRDefault="00FA3327" w:rsidP="00A93E8A">
      <w:pPr>
        <w:pStyle w:val="ListParagraph"/>
      </w:pPr>
      <w:r w:rsidRPr="00A93E8A">
        <w:t xml:space="preserve">RHC will follow up with LB and will let people </w:t>
      </w:r>
      <w:r w:rsidR="00A93E8A">
        <w:t>k</w:t>
      </w:r>
      <w:r w:rsidRPr="00A93E8A">
        <w:t xml:space="preserve">now if there is a call or not </w:t>
      </w:r>
    </w:p>
    <w:p w14:paraId="531AB762" w14:textId="77777777" w:rsidR="00E235C7" w:rsidRDefault="00E235C7" w:rsidP="008A1434">
      <w:pPr>
        <w:rPr>
          <w:i/>
        </w:rPr>
      </w:pPr>
    </w:p>
    <w:p w14:paraId="7F264DC2" w14:textId="77777777" w:rsidR="00FA3327" w:rsidRPr="008A1434" w:rsidRDefault="00FA3327" w:rsidP="008A1434">
      <w:pPr>
        <w:rPr>
          <w:i/>
        </w:rPr>
      </w:pPr>
      <w:bookmarkStart w:id="1" w:name="_GoBack"/>
      <w:bookmarkEnd w:id="1"/>
    </w:p>
    <w:sectPr w:rsidR="00FA3327" w:rsidRPr="008A1434" w:rsidSect="001F756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019" w14:textId="77777777" w:rsidR="00263B83" w:rsidRDefault="00263B83">
      <w:pPr>
        <w:spacing w:after="0" w:line="240" w:lineRule="auto"/>
      </w:pPr>
      <w:r>
        <w:separator/>
      </w:r>
    </w:p>
  </w:endnote>
  <w:endnote w:type="continuationSeparator" w:id="0">
    <w:p w14:paraId="2B5A9756" w14:textId="77777777" w:rsidR="00263B83" w:rsidRDefault="0026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769D9" w:rsidRDefault="008769D9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769D9" w:rsidRDefault="008769D9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E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769D9" w:rsidRDefault="008769D9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769D9" w:rsidRDefault="008769D9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E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769D9" w:rsidRDefault="008769D9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1403" w14:textId="77777777" w:rsidR="00263B83" w:rsidRDefault="00263B83">
      <w:pPr>
        <w:spacing w:after="0" w:line="240" w:lineRule="auto"/>
      </w:pPr>
      <w:r>
        <w:separator/>
      </w:r>
    </w:p>
  </w:footnote>
  <w:footnote w:type="continuationSeparator" w:id="0">
    <w:p w14:paraId="586B2D9C" w14:textId="77777777" w:rsidR="00263B83" w:rsidRDefault="0026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769D9" w:rsidRDefault="008769D9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769D9" w:rsidRPr="00276C0A" w:rsidRDefault="008769D9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769D9" w:rsidRPr="00CA78DB" w:rsidRDefault="008769D9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C2"/>
    <w:multiLevelType w:val="hybridMultilevel"/>
    <w:tmpl w:val="4CA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705"/>
    <w:multiLevelType w:val="hybridMultilevel"/>
    <w:tmpl w:val="F88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E69"/>
    <w:multiLevelType w:val="hybridMultilevel"/>
    <w:tmpl w:val="9E1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C80"/>
    <w:multiLevelType w:val="hybridMultilevel"/>
    <w:tmpl w:val="3BC0870E"/>
    <w:lvl w:ilvl="0" w:tplc="263C22FE">
      <w:start w:val="1"/>
      <w:numFmt w:val="decimal"/>
      <w:lvlText w:val="%1."/>
      <w:lvlJc w:val="left"/>
      <w:pPr>
        <w:ind w:left="1860" w:hanging="420"/>
      </w:pPr>
      <w:rPr>
        <w:rFonts w:cs="Calibri" w:hint="default"/>
      </w:rPr>
    </w:lvl>
    <w:lvl w:ilvl="1" w:tplc="ADE83426">
      <w:start w:val="1"/>
      <w:numFmt w:val="bullet"/>
      <w:lvlText w:val="·"/>
      <w:lvlJc w:val="left"/>
      <w:pPr>
        <w:ind w:left="2565" w:hanging="405"/>
      </w:pPr>
      <w:rPr>
        <w:rFonts w:ascii="Calibri" w:eastAsia="Calibri" w:hAnsi="Calibri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542CCC"/>
    <w:multiLevelType w:val="hybridMultilevel"/>
    <w:tmpl w:val="B9A80C12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7F58"/>
    <w:multiLevelType w:val="hybridMultilevel"/>
    <w:tmpl w:val="3B0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2E13"/>
    <w:multiLevelType w:val="hybridMultilevel"/>
    <w:tmpl w:val="88A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0419"/>
    <w:multiLevelType w:val="hybridMultilevel"/>
    <w:tmpl w:val="2AF8D93E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27CE8"/>
    <w:multiLevelType w:val="hybridMultilevel"/>
    <w:tmpl w:val="3B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A5560"/>
    <w:multiLevelType w:val="hybridMultilevel"/>
    <w:tmpl w:val="8E4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376E9"/>
    <w:multiLevelType w:val="hybridMultilevel"/>
    <w:tmpl w:val="50C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16D11"/>
    <w:multiLevelType w:val="hybridMultilevel"/>
    <w:tmpl w:val="E9481B4A"/>
    <w:lvl w:ilvl="0" w:tplc="04090003">
      <w:start w:val="1"/>
      <w:numFmt w:val="bullet"/>
      <w:lvlText w:val="o"/>
      <w:lvlJc w:val="left"/>
      <w:pPr>
        <w:ind w:left="2325" w:hanging="405"/>
      </w:pPr>
      <w:rPr>
        <w:rFonts w:ascii="Courier New" w:hAnsi="Courier New" w:cs="Courier New" w:hint="default"/>
      </w:rPr>
    </w:lvl>
    <w:lvl w:ilvl="1" w:tplc="B56C9854">
      <w:start w:val="1"/>
      <w:numFmt w:val="bullet"/>
      <w:lvlText w:val="·"/>
      <w:lvlJc w:val="left"/>
      <w:pPr>
        <w:ind w:left="3045" w:hanging="405"/>
      </w:pPr>
      <w:rPr>
        <w:rFonts w:ascii="Cambria" w:eastAsia="Calibri" w:hAnsi="Cambria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F9005EC"/>
    <w:multiLevelType w:val="hybridMultilevel"/>
    <w:tmpl w:val="C49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051"/>
    <w:multiLevelType w:val="hybridMultilevel"/>
    <w:tmpl w:val="17B0168A"/>
    <w:lvl w:ilvl="0" w:tplc="740A410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21B63"/>
    <w:multiLevelType w:val="hybridMultilevel"/>
    <w:tmpl w:val="734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E35A3"/>
    <w:multiLevelType w:val="hybridMultilevel"/>
    <w:tmpl w:val="B2E0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811458"/>
    <w:multiLevelType w:val="hybridMultilevel"/>
    <w:tmpl w:val="5F2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81F22"/>
    <w:multiLevelType w:val="hybridMultilevel"/>
    <w:tmpl w:val="D20C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B74AE"/>
    <w:multiLevelType w:val="hybridMultilevel"/>
    <w:tmpl w:val="F8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3690"/>
    <w:rsid w:val="00053A15"/>
    <w:rsid w:val="00061316"/>
    <w:rsid w:val="00062B9B"/>
    <w:rsid w:val="00065A4F"/>
    <w:rsid w:val="000729F6"/>
    <w:rsid w:val="00074253"/>
    <w:rsid w:val="00074E90"/>
    <w:rsid w:val="00092847"/>
    <w:rsid w:val="000935DD"/>
    <w:rsid w:val="000941F5"/>
    <w:rsid w:val="00097200"/>
    <w:rsid w:val="000A2189"/>
    <w:rsid w:val="000A768A"/>
    <w:rsid w:val="000C0F1C"/>
    <w:rsid w:val="000C6E34"/>
    <w:rsid w:val="000D2ABA"/>
    <w:rsid w:val="000D38A1"/>
    <w:rsid w:val="000D59A3"/>
    <w:rsid w:val="000E4186"/>
    <w:rsid w:val="000E6543"/>
    <w:rsid w:val="000F6247"/>
    <w:rsid w:val="00102A6F"/>
    <w:rsid w:val="001033A8"/>
    <w:rsid w:val="00107E87"/>
    <w:rsid w:val="00121869"/>
    <w:rsid w:val="00126B25"/>
    <w:rsid w:val="001403A6"/>
    <w:rsid w:val="00142688"/>
    <w:rsid w:val="001521F6"/>
    <w:rsid w:val="001561F8"/>
    <w:rsid w:val="001601A0"/>
    <w:rsid w:val="001825C2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12AC7"/>
    <w:rsid w:val="00214546"/>
    <w:rsid w:val="00220472"/>
    <w:rsid w:val="00224A99"/>
    <w:rsid w:val="00225D9D"/>
    <w:rsid w:val="00226AC3"/>
    <w:rsid w:val="00232D53"/>
    <w:rsid w:val="00242F5F"/>
    <w:rsid w:val="00250EFA"/>
    <w:rsid w:val="00263B83"/>
    <w:rsid w:val="00271D7F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3DA2"/>
    <w:rsid w:val="002A42A4"/>
    <w:rsid w:val="002C63E4"/>
    <w:rsid w:val="002D21B0"/>
    <w:rsid w:val="002E2465"/>
    <w:rsid w:val="002F2220"/>
    <w:rsid w:val="003023A0"/>
    <w:rsid w:val="0030550D"/>
    <w:rsid w:val="00316D51"/>
    <w:rsid w:val="0032186C"/>
    <w:rsid w:val="00322517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33F13"/>
    <w:rsid w:val="00436CE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91203"/>
    <w:rsid w:val="00497512"/>
    <w:rsid w:val="004A38B7"/>
    <w:rsid w:val="004A4E5E"/>
    <w:rsid w:val="004A7976"/>
    <w:rsid w:val="004B30FA"/>
    <w:rsid w:val="004C1688"/>
    <w:rsid w:val="004C56B9"/>
    <w:rsid w:val="004C56EB"/>
    <w:rsid w:val="004D0A52"/>
    <w:rsid w:val="004D3347"/>
    <w:rsid w:val="004E3F54"/>
    <w:rsid w:val="004F1216"/>
    <w:rsid w:val="004F5667"/>
    <w:rsid w:val="004F6A16"/>
    <w:rsid w:val="00500CCD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758E"/>
    <w:rsid w:val="005A387C"/>
    <w:rsid w:val="005B0FD0"/>
    <w:rsid w:val="005B4969"/>
    <w:rsid w:val="005C7E4A"/>
    <w:rsid w:val="005D0BC9"/>
    <w:rsid w:val="005D1444"/>
    <w:rsid w:val="005D538C"/>
    <w:rsid w:val="005D60EF"/>
    <w:rsid w:val="005D70BD"/>
    <w:rsid w:val="005E75AE"/>
    <w:rsid w:val="005F4E12"/>
    <w:rsid w:val="00600B4E"/>
    <w:rsid w:val="00605110"/>
    <w:rsid w:val="00616DE1"/>
    <w:rsid w:val="00630C65"/>
    <w:rsid w:val="006312DE"/>
    <w:rsid w:val="00637FF0"/>
    <w:rsid w:val="00640706"/>
    <w:rsid w:val="0064101D"/>
    <w:rsid w:val="00654475"/>
    <w:rsid w:val="00663572"/>
    <w:rsid w:val="00665CB5"/>
    <w:rsid w:val="00670B7A"/>
    <w:rsid w:val="00682B65"/>
    <w:rsid w:val="00687105"/>
    <w:rsid w:val="0069176A"/>
    <w:rsid w:val="00693A6B"/>
    <w:rsid w:val="00697071"/>
    <w:rsid w:val="006A0296"/>
    <w:rsid w:val="006B4A3F"/>
    <w:rsid w:val="006B68D4"/>
    <w:rsid w:val="006C0C7E"/>
    <w:rsid w:val="006C5AE9"/>
    <w:rsid w:val="006E046D"/>
    <w:rsid w:val="006E17B8"/>
    <w:rsid w:val="006E6399"/>
    <w:rsid w:val="006F0129"/>
    <w:rsid w:val="006F2B6F"/>
    <w:rsid w:val="006F3FD4"/>
    <w:rsid w:val="006F4119"/>
    <w:rsid w:val="006F427D"/>
    <w:rsid w:val="006F519A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41A2F"/>
    <w:rsid w:val="00844626"/>
    <w:rsid w:val="0084755B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B2A76"/>
    <w:rsid w:val="008C1735"/>
    <w:rsid w:val="008C2021"/>
    <w:rsid w:val="008D1700"/>
    <w:rsid w:val="008D2C25"/>
    <w:rsid w:val="008D2E00"/>
    <w:rsid w:val="008D4D3D"/>
    <w:rsid w:val="008E1577"/>
    <w:rsid w:val="008E7382"/>
    <w:rsid w:val="008E7963"/>
    <w:rsid w:val="008F2D07"/>
    <w:rsid w:val="008F60F7"/>
    <w:rsid w:val="009048C8"/>
    <w:rsid w:val="0092031F"/>
    <w:rsid w:val="0092455E"/>
    <w:rsid w:val="00924A7F"/>
    <w:rsid w:val="009320E5"/>
    <w:rsid w:val="00933EF7"/>
    <w:rsid w:val="00934469"/>
    <w:rsid w:val="00945A44"/>
    <w:rsid w:val="0095389D"/>
    <w:rsid w:val="00972C39"/>
    <w:rsid w:val="009771D3"/>
    <w:rsid w:val="00981606"/>
    <w:rsid w:val="0098212E"/>
    <w:rsid w:val="00982CE6"/>
    <w:rsid w:val="00983837"/>
    <w:rsid w:val="00983D6F"/>
    <w:rsid w:val="00986148"/>
    <w:rsid w:val="009947BC"/>
    <w:rsid w:val="009949F8"/>
    <w:rsid w:val="009956A3"/>
    <w:rsid w:val="0099598A"/>
    <w:rsid w:val="009A05FC"/>
    <w:rsid w:val="009A7CFE"/>
    <w:rsid w:val="009B20F6"/>
    <w:rsid w:val="009C0792"/>
    <w:rsid w:val="009E00B3"/>
    <w:rsid w:val="009E205E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0C77"/>
    <w:rsid w:val="00B6277D"/>
    <w:rsid w:val="00B64FD7"/>
    <w:rsid w:val="00B66A7A"/>
    <w:rsid w:val="00B7131F"/>
    <w:rsid w:val="00B76D95"/>
    <w:rsid w:val="00B919E8"/>
    <w:rsid w:val="00B9210A"/>
    <w:rsid w:val="00BA4B81"/>
    <w:rsid w:val="00BD0574"/>
    <w:rsid w:val="00BD064E"/>
    <w:rsid w:val="00BD55C3"/>
    <w:rsid w:val="00BF6E79"/>
    <w:rsid w:val="00C0527B"/>
    <w:rsid w:val="00C07703"/>
    <w:rsid w:val="00C1774A"/>
    <w:rsid w:val="00C22759"/>
    <w:rsid w:val="00C316A3"/>
    <w:rsid w:val="00C330BC"/>
    <w:rsid w:val="00C34141"/>
    <w:rsid w:val="00C42F3A"/>
    <w:rsid w:val="00C44568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6B6"/>
    <w:rsid w:val="00CE1005"/>
    <w:rsid w:val="00CE1026"/>
    <w:rsid w:val="00CE17AC"/>
    <w:rsid w:val="00CE4864"/>
    <w:rsid w:val="00CF3CCC"/>
    <w:rsid w:val="00D00992"/>
    <w:rsid w:val="00D0197D"/>
    <w:rsid w:val="00D14495"/>
    <w:rsid w:val="00D14791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68BD"/>
    <w:rsid w:val="00ED2683"/>
    <w:rsid w:val="00ED3105"/>
    <w:rsid w:val="00ED3A72"/>
    <w:rsid w:val="00EE5093"/>
    <w:rsid w:val="00EE5F44"/>
    <w:rsid w:val="00F003EF"/>
    <w:rsid w:val="00F02551"/>
    <w:rsid w:val="00F02E53"/>
    <w:rsid w:val="00F064CD"/>
    <w:rsid w:val="00F17897"/>
    <w:rsid w:val="00F26766"/>
    <w:rsid w:val="00F27FE5"/>
    <w:rsid w:val="00F52D33"/>
    <w:rsid w:val="00F60872"/>
    <w:rsid w:val="00F6152E"/>
    <w:rsid w:val="00F67AE7"/>
    <w:rsid w:val="00F70B27"/>
    <w:rsid w:val="00F90CDB"/>
    <w:rsid w:val="00F96408"/>
    <w:rsid w:val="00FA3327"/>
    <w:rsid w:val="00FA5491"/>
    <w:rsid w:val="00FA766A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ferenceplayback.com/stream/58110691/99967501.mp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DD78-A53A-45C4-A9F3-A32A9490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2012-11-12T11:06:00Z</dcterms:created>
  <dcterms:modified xsi:type="dcterms:W3CDTF">2012-11-12T11:06:00Z</dcterms:modified>
</cp:coreProperties>
</file>