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2EA0BCB6" w:rsidR="00CB163D" w:rsidRDefault="00797DEE" w:rsidP="00CB163D">
      <w:r>
        <w:t>November 15</w:t>
      </w:r>
      <w:r w:rsidR="00333C35">
        <w:t>th</w:t>
      </w:r>
      <w:r w:rsidR="0083499A">
        <w:t xml:space="preserve"> </w:t>
      </w:r>
      <w:r w:rsidR="004A4E5E">
        <w:t>2012</w:t>
      </w:r>
      <w:r w:rsidR="00ED3105">
        <w:t>,</w:t>
      </w:r>
      <w:r w:rsidR="006B4A3F">
        <w:t xml:space="preserve"> </w:t>
      </w:r>
      <w:r w:rsidR="004A4E5E">
        <w:t>2pm</w:t>
      </w:r>
      <w:r w:rsidR="00CB163D">
        <w:t>, GMT +2hrs</w:t>
      </w:r>
    </w:p>
    <w:p w14:paraId="7C3D36AA" w14:textId="77777777" w:rsidR="00D6259C" w:rsidRDefault="007800C3" w:rsidP="00D6259C">
      <w:pPr>
        <w:pStyle w:val="Heading1"/>
      </w:pPr>
      <w:r>
        <w:t>Participants</w:t>
      </w:r>
    </w:p>
    <w:p w14:paraId="5A6B33FC" w14:textId="77777777" w:rsidR="00856AA1" w:rsidRDefault="006E17B8" w:rsidP="00856AA1">
      <w:pPr>
        <w:rPr>
          <w:b/>
          <w:bCs/>
          <w:sz w:val="28"/>
          <w:szCs w:val="28"/>
        </w:rPr>
      </w:pPr>
      <w:r>
        <w:t xml:space="preserve">Rhonwyn Cornell (RhC), </w:t>
      </w:r>
      <w:r w:rsidR="008C2021">
        <w:t>Linda Taylor (LT),</w:t>
      </w:r>
      <w:r w:rsidR="005D70BD">
        <w:t xml:space="preserve">Carl Fourie( CF), </w:t>
      </w:r>
      <w:r w:rsidR="002E2465">
        <w:t>Wayne Naidoo (WN),</w:t>
      </w:r>
      <w:r w:rsidR="00797DEE">
        <w:t xml:space="preserve"> </w:t>
      </w:r>
      <w:r w:rsidR="00226AC3">
        <w:t>Brooke Buchanan(BB)</w:t>
      </w:r>
      <w:r>
        <w:t xml:space="preserve">, </w:t>
      </w:r>
      <w:r w:rsidR="00654475">
        <w:t xml:space="preserve">Shaun Grannis (SG), </w:t>
      </w:r>
      <w:r w:rsidR="00797DEE">
        <w:t>Carl Leitner (CL)</w:t>
      </w:r>
      <w:r w:rsidR="002E2465">
        <w:t xml:space="preserve">, </w:t>
      </w:r>
      <w:r w:rsidR="00797DEE">
        <w:t>Michel Makolo (MM), Hannes Venter (HV),</w:t>
      </w:r>
      <w:r w:rsidR="00797DEE" w:rsidRPr="00797DEE">
        <w:t xml:space="preserve"> </w:t>
      </w:r>
      <w:r w:rsidR="00797DEE">
        <w:t xml:space="preserve">Lorinne Banister (LB),  </w:t>
      </w:r>
      <w:r w:rsidR="00856AA1">
        <w:t>Dawn Smith (DS),</w:t>
      </w:r>
    </w:p>
    <w:p w14:paraId="5C133288" w14:textId="77777777" w:rsidR="006F4119" w:rsidRDefault="006F4119" w:rsidP="006F4119">
      <w:pPr>
        <w:ind w:left="720"/>
        <w:rPr>
          <w:b/>
          <w:bCs/>
          <w:sz w:val="28"/>
          <w:szCs w:val="28"/>
        </w:rPr>
      </w:pPr>
      <w:bookmarkStart w:id="1" w:name="_GoBack"/>
      <w:bookmarkEnd w:id="1"/>
    </w:p>
    <w:p w14:paraId="2DEE986D" w14:textId="336777C9" w:rsidR="00A53566" w:rsidRDefault="00A53566" w:rsidP="00A53566">
      <w:pPr>
        <w:rPr>
          <w:b/>
          <w:bCs/>
          <w:sz w:val="28"/>
          <w:szCs w:val="28"/>
        </w:rPr>
      </w:pPr>
      <w:r w:rsidRPr="000410E3">
        <w:rPr>
          <w:b/>
          <w:bCs/>
          <w:sz w:val="24"/>
          <w:szCs w:val="24"/>
        </w:rPr>
        <w:t xml:space="preserve">Call recording </w:t>
      </w:r>
      <w:r>
        <w:rPr>
          <w:b/>
          <w:bCs/>
          <w:sz w:val="24"/>
          <w:szCs w:val="24"/>
        </w:rPr>
        <w:t xml:space="preserve">link </w:t>
      </w:r>
    </w:p>
    <w:p w14:paraId="760331EF" w14:textId="7423A60D" w:rsidR="00333C35" w:rsidRPr="00856AA1" w:rsidRDefault="00333C35" w:rsidP="00333C35">
      <w:pPr>
        <w:widowControl w:val="0"/>
        <w:autoSpaceDE w:val="0"/>
        <w:autoSpaceDN w:val="0"/>
        <w:adjustRightInd w:val="0"/>
        <w:spacing w:before="100" w:beforeAutospacing="1" w:after="100" w:afterAutospacing="1"/>
        <w:rPr>
          <w:b/>
          <w:sz w:val="28"/>
          <w:szCs w:val="28"/>
        </w:rPr>
      </w:pPr>
      <w:r w:rsidRPr="00856AA1">
        <w:rPr>
          <w:rFonts w:cs="Helvetica"/>
          <w:b/>
          <w:color w:val="0B0B0B"/>
          <w:sz w:val="28"/>
          <w:szCs w:val="28"/>
        </w:rPr>
        <w:t>A</w:t>
      </w:r>
      <w:r w:rsidR="00856AA1">
        <w:rPr>
          <w:rFonts w:cs="Helvetica"/>
          <w:b/>
          <w:color w:val="0B0B0B"/>
          <w:sz w:val="28"/>
          <w:szCs w:val="28"/>
        </w:rPr>
        <w:t>genda</w:t>
      </w:r>
    </w:p>
    <w:p w14:paraId="5F98CD3E" w14:textId="77777777" w:rsidR="00797DEE" w:rsidRDefault="00797DEE" w:rsidP="00797DEE">
      <w:pPr>
        <w:pStyle w:val="ListParagraph"/>
        <w:widowControl w:val="0"/>
        <w:autoSpaceDE w:val="0"/>
        <w:autoSpaceDN w:val="0"/>
        <w:adjustRightInd w:val="0"/>
        <w:ind w:left="1140" w:hanging="420"/>
      </w:pPr>
      <w:r>
        <w:rPr>
          <w:rFonts w:eastAsiaTheme="majorHAnsi" w:cstheme="majorHAnsi"/>
        </w:rPr>
        <w:t>1.</w:t>
      </w:r>
      <w:r>
        <w:rPr>
          <w:rFonts w:eastAsiaTheme="majorHAnsi"/>
          <w:sz w:val="14"/>
          <w:szCs w:val="14"/>
        </w:rPr>
        <w:t xml:space="preserve">      </w:t>
      </w:r>
      <w:r>
        <w:rPr>
          <w:rFonts w:cs="Helvetica"/>
        </w:rPr>
        <w:t>RHEA Update</w:t>
      </w:r>
    </w:p>
    <w:p w14:paraId="0406BBA3" w14:textId="77777777" w:rsidR="00797DEE" w:rsidRDefault="00797DEE" w:rsidP="00797DEE">
      <w:pPr>
        <w:pStyle w:val="ListParagraph"/>
        <w:widowControl w:val="0"/>
        <w:autoSpaceDE w:val="0"/>
        <w:autoSpaceDN w:val="0"/>
        <w:adjustRightInd w:val="0"/>
        <w:ind w:left="1800" w:hanging="360"/>
      </w:pPr>
      <w:r>
        <w:rPr>
          <w:rFonts w:eastAsiaTheme="majorHAnsi" w:cstheme="majorHAnsi"/>
        </w:rPr>
        <w:t>a.</w:t>
      </w:r>
      <w:r>
        <w:rPr>
          <w:rFonts w:eastAsiaTheme="majorHAnsi"/>
          <w:sz w:val="14"/>
          <w:szCs w:val="14"/>
        </w:rPr>
        <w:t xml:space="preserve">     </w:t>
      </w:r>
      <w:r>
        <w:rPr>
          <w:rFonts w:cs="Helvetica"/>
        </w:rPr>
        <w:t>Provider Registry</w:t>
      </w:r>
    </w:p>
    <w:p w14:paraId="11591636" w14:textId="77777777" w:rsidR="00797DEE" w:rsidRDefault="00797DEE" w:rsidP="00797DEE">
      <w:pPr>
        <w:pStyle w:val="ListParagraph"/>
        <w:widowControl w:val="0"/>
        <w:autoSpaceDE w:val="0"/>
        <w:autoSpaceDN w:val="0"/>
        <w:adjustRightInd w:val="0"/>
        <w:ind w:left="1800" w:hanging="360"/>
      </w:pPr>
      <w:r>
        <w:rPr>
          <w:rFonts w:eastAsiaTheme="majorHAnsi" w:cstheme="majorHAnsi"/>
        </w:rPr>
        <w:t>b.</w:t>
      </w:r>
      <w:r>
        <w:rPr>
          <w:rFonts w:eastAsiaTheme="majorHAnsi"/>
          <w:sz w:val="14"/>
          <w:szCs w:val="14"/>
        </w:rPr>
        <w:t xml:space="preserve">     </w:t>
      </w:r>
      <w:r>
        <w:rPr>
          <w:rFonts w:cs="Helvetica"/>
        </w:rPr>
        <w:t>Client Registry</w:t>
      </w:r>
    </w:p>
    <w:p w14:paraId="21B5DFB9" w14:textId="77777777" w:rsidR="00797DEE" w:rsidRDefault="00797DEE" w:rsidP="00797DEE">
      <w:pPr>
        <w:pStyle w:val="ListParagraph"/>
        <w:widowControl w:val="0"/>
        <w:autoSpaceDE w:val="0"/>
        <w:autoSpaceDN w:val="0"/>
        <w:adjustRightInd w:val="0"/>
        <w:ind w:left="1800" w:hanging="360"/>
      </w:pPr>
      <w:r>
        <w:rPr>
          <w:rFonts w:eastAsiaTheme="majorHAnsi" w:cstheme="majorHAnsi"/>
        </w:rPr>
        <w:t>c.</w:t>
      </w:r>
      <w:r>
        <w:rPr>
          <w:rFonts w:eastAsiaTheme="majorHAnsi"/>
          <w:sz w:val="14"/>
          <w:szCs w:val="14"/>
        </w:rPr>
        <w:t xml:space="preserve">     </w:t>
      </w:r>
      <w:r>
        <w:rPr>
          <w:rFonts w:cs="Helvetica"/>
        </w:rPr>
        <w:t>Terminology Service</w:t>
      </w:r>
    </w:p>
    <w:p w14:paraId="59548855" w14:textId="77777777" w:rsidR="00797DEE" w:rsidRDefault="00797DEE" w:rsidP="00797DEE">
      <w:pPr>
        <w:pStyle w:val="ListParagraph"/>
        <w:widowControl w:val="0"/>
        <w:autoSpaceDE w:val="0"/>
        <w:autoSpaceDN w:val="0"/>
        <w:adjustRightInd w:val="0"/>
        <w:ind w:left="1800" w:hanging="360"/>
      </w:pPr>
      <w:r>
        <w:rPr>
          <w:rFonts w:eastAsiaTheme="majorHAnsi" w:cstheme="majorHAnsi"/>
        </w:rPr>
        <w:t>d.</w:t>
      </w:r>
      <w:r>
        <w:rPr>
          <w:rFonts w:eastAsiaTheme="majorHAnsi"/>
          <w:sz w:val="14"/>
          <w:szCs w:val="14"/>
        </w:rPr>
        <w:t xml:space="preserve">     </w:t>
      </w:r>
      <w:r>
        <w:rPr>
          <w:rFonts w:cs="Helvetica"/>
        </w:rPr>
        <w:t>Shared Health Record</w:t>
      </w:r>
    </w:p>
    <w:p w14:paraId="1AFF13B3" w14:textId="77777777" w:rsidR="00797DEE" w:rsidRDefault="00797DEE" w:rsidP="00797DEE">
      <w:pPr>
        <w:pStyle w:val="ListParagraph"/>
        <w:widowControl w:val="0"/>
        <w:autoSpaceDE w:val="0"/>
        <w:autoSpaceDN w:val="0"/>
        <w:adjustRightInd w:val="0"/>
        <w:ind w:left="1800" w:hanging="360"/>
      </w:pPr>
      <w:r>
        <w:rPr>
          <w:rFonts w:eastAsiaTheme="majorHAnsi" w:cstheme="majorHAnsi"/>
        </w:rPr>
        <w:t>e.</w:t>
      </w:r>
      <w:r>
        <w:rPr>
          <w:rFonts w:eastAsiaTheme="majorHAnsi"/>
          <w:sz w:val="14"/>
          <w:szCs w:val="14"/>
        </w:rPr>
        <w:t xml:space="preserve">     </w:t>
      </w:r>
      <w:r>
        <w:rPr>
          <w:rFonts w:cs="Helvetica"/>
        </w:rPr>
        <w:t>Facility Registry</w:t>
      </w:r>
    </w:p>
    <w:p w14:paraId="46A3864E" w14:textId="77777777" w:rsidR="00797DEE" w:rsidRDefault="00797DEE" w:rsidP="00797DEE">
      <w:pPr>
        <w:pStyle w:val="ListParagraph"/>
        <w:widowControl w:val="0"/>
        <w:autoSpaceDE w:val="0"/>
        <w:autoSpaceDN w:val="0"/>
        <w:adjustRightInd w:val="0"/>
        <w:ind w:left="1800" w:hanging="360"/>
      </w:pPr>
      <w:r>
        <w:rPr>
          <w:rFonts w:eastAsiaTheme="majorHAnsi" w:cstheme="majorHAnsi"/>
        </w:rPr>
        <w:t>f.</w:t>
      </w:r>
      <w:r>
        <w:rPr>
          <w:rFonts w:eastAsiaTheme="majorHAnsi"/>
          <w:sz w:val="14"/>
          <w:szCs w:val="14"/>
        </w:rPr>
        <w:t xml:space="preserve">      </w:t>
      </w:r>
      <w:r>
        <w:rPr>
          <w:rFonts w:cs="Helvetica"/>
        </w:rPr>
        <w:t>OpenHIM</w:t>
      </w:r>
    </w:p>
    <w:p w14:paraId="0A6434BB" w14:textId="77777777" w:rsidR="00797DEE" w:rsidRDefault="00797DEE" w:rsidP="00797DEE">
      <w:pPr>
        <w:pStyle w:val="ListParagraph"/>
        <w:widowControl w:val="0"/>
        <w:autoSpaceDE w:val="0"/>
        <w:autoSpaceDN w:val="0"/>
        <w:adjustRightInd w:val="0"/>
        <w:ind w:left="1800" w:hanging="360"/>
      </w:pPr>
      <w:r>
        <w:rPr>
          <w:rFonts w:eastAsiaTheme="majorHAnsi" w:cstheme="majorHAnsi"/>
        </w:rPr>
        <w:t>g.</w:t>
      </w:r>
      <w:r>
        <w:rPr>
          <w:rFonts w:eastAsiaTheme="majorHAnsi"/>
          <w:sz w:val="14"/>
          <w:szCs w:val="14"/>
        </w:rPr>
        <w:t xml:space="preserve">     </w:t>
      </w:r>
      <w:r>
        <w:rPr>
          <w:rFonts w:cs="Helvetica"/>
        </w:rPr>
        <w:t>OpenMRS</w:t>
      </w:r>
    </w:p>
    <w:p w14:paraId="4147ADF8" w14:textId="77777777" w:rsidR="00797DEE" w:rsidRDefault="00797DEE" w:rsidP="00797DEE">
      <w:pPr>
        <w:pStyle w:val="ListParagraph"/>
        <w:widowControl w:val="0"/>
        <w:autoSpaceDE w:val="0"/>
        <w:autoSpaceDN w:val="0"/>
        <w:adjustRightInd w:val="0"/>
        <w:ind w:left="1800" w:hanging="360"/>
      </w:pPr>
      <w:r>
        <w:rPr>
          <w:rFonts w:eastAsiaTheme="majorHAnsi" w:cstheme="majorHAnsi"/>
        </w:rPr>
        <w:t>h.</w:t>
      </w:r>
      <w:r>
        <w:rPr>
          <w:rFonts w:eastAsiaTheme="majorHAnsi"/>
          <w:sz w:val="14"/>
          <w:szCs w:val="14"/>
        </w:rPr>
        <w:t xml:space="preserve">     </w:t>
      </w:r>
      <w:r>
        <w:rPr>
          <w:rFonts w:cs="Helvetica"/>
        </w:rPr>
        <w:t>RapidSMS</w:t>
      </w:r>
    </w:p>
    <w:p w14:paraId="75E9DA3B" w14:textId="535FCDF9" w:rsidR="00797DEE" w:rsidRDefault="00797DEE" w:rsidP="00797DEE">
      <w:pPr>
        <w:widowControl w:val="0"/>
        <w:autoSpaceDE w:val="0"/>
        <w:autoSpaceDN w:val="0"/>
        <w:adjustRightInd w:val="0"/>
        <w:spacing w:before="100" w:beforeAutospacing="1" w:after="100" w:afterAutospacing="1"/>
        <w:ind w:left="1360" w:hanging="640"/>
      </w:pPr>
      <w:r>
        <w:rPr>
          <w:rFonts w:cs="Helvetica"/>
        </w:rPr>
        <w:t>2</w:t>
      </w:r>
      <w:r>
        <w:rPr>
          <w:rFonts w:cs="Helvetica"/>
        </w:rPr>
        <w:t xml:space="preserve">.     </w:t>
      </w:r>
      <w:r>
        <w:rPr>
          <w:rFonts w:cs="Helvetica"/>
          <w:color w:val="0B0B0B"/>
        </w:rPr>
        <w:t>Any other business</w:t>
      </w:r>
    </w:p>
    <w:p w14:paraId="643E214B" w14:textId="3D7ACF05" w:rsidR="0033689B" w:rsidRDefault="0033689B" w:rsidP="005C7E4A">
      <w:pPr>
        <w:widowControl w:val="0"/>
        <w:autoSpaceDE w:val="0"/>
        <w:autoSpaceDN w:val="0"/>
        <w:adjustRightInd w:val="0"/>
        <w:spacing w:before="100" w:beforeAutospacing="1" w:after="100" w:afterAutospacing="1"/>
        <w:ind w:left="480" w:hanging="480"/>
        <w:rPr>
          <w:b/>
          <w:i/>
        </w:rPr>
      </w:pPr>
      <w:r w:rsidRPr="001C58A0">
        <w:rPr>
          <w:b/>
          <w:i/>
        </w:rPr>
        <w:t>Key points of discussion:</w:t>
      </w:r>
    </w:p>
    <w:p w14:paraId="0454EDF7" w14:textId="77777777" w:rsidR="008A1434" w:rsidRDefault="008A1434" w:rsidP="008A1434">
      <w:pPr>
        <w:rPr>
          <w:i/>
        </w:rPr>
      </w:pPr>
      <w:r w:rsidRPr="008A1434">
        <w:rPr>
          <w:i/>
        </w:rPr>
        <w:t>General Update</w:t>
      </w:r>
    </w:p>
    <w:p w14:paraId="0FE80B2B" w14:textId="587BE47B" w:rsidR="00355AA3" w:rsidRDefault="00856AA1" w:rsidP="009243E4">
      <w:pPr>
        <w:jc w:val="both"/>
      </w:pPr>
      <w:r>
        <w:t>RHC asked if everyone had received and been able to review the project plan and reports.</w:t>
      </w:r>
    </w:p>
    <w:p w14:paraId="030456A0" w14:textId="7497F76B" w:rsidR="00856AA1" w:rsidRDefault="00856AA1" w:rsidP="009243E4">
      <w:pPr>
        <w:jc w:val="both"/>
      </w:pPr>
      <w:r>
        <w:t xml:space="preserve">The project plan includes all activities and the Gantt chart – not confirmed as the scope of work still not finalized.  Shows Track 1 and Track 2 separately. </w:t>
      </w:r>
    </w:p>
    <w:p w14:paraId="5107DFC6" w14:textId="77777777" w:rsidR="00856AA1" w:rsidRDefault="00856AA1" w:rsidP="009243E4">
      <w:pPr>
        <w:jc w:val="both"/>
      </w:pPr>
      <w:r>
        <w:t>The two new reports:</w:t>
      </w:r>
    </w:p>
    <w:p w14:paraId="48DD4D1A" w14:textId="2ADCFA1B" w:rsidR="00856AA1" w:rsidRDefault="00856AA1" w:rsidP="00067DC6">
      <w:pPr>
        <w:pStyle w:val="ListParagraph"/>
        <w:numPr>
          <w:ilvl w:val="0"/>
          <w:numId w:val="21"/>
        </w:numPr>
        <w:jc w:val="both"/>
      </w:pPr>
      <w:r>
        <w:t xml:space="preserve">Classic - includes all upcoming deadlines and those activities that are overdue </w:t>
      </w:r>
    </w:p>
    <w:p w14:paraId="04FBA7E8" w14:textId="2D38EF72" w:rsidR="00856AA1" w:rsidRDefault="009243E4" w:rsidP="00067DC6">
      <w:pPr>
        <w:pStyle w:val="ListParagraph"/>
        <w:numPr>
          <w:ilvl w:val="0"/>
          <w:numId w:val="21"/>
        </w:numPr>
        <w:jc w:val="both"/>
      </w:pPr>
      <w:r>
        <w:t>Jembi Information</w:t>
      </w:r>
      <w:r w:rsidR="00856AA1">
        <w:t xml:space="preserve"> – includes the details for those items which are behind with explanation </w:t>
      </w:r>
      <w:r w:rsidR="007400A5">
        <w:t xml:space="preserve">/ </w:t>
      </w:r>
      <w:r w:rsidR="00856AA1">
        <w:t xml:space="preserve">notes </w:t>
      </w:r>
    </w:p>
    <w:p w14:paraId="3BC29E4E" w14:textId="410D0F7E" w:rsidR="00856AA1" w:rsidRDefault="007400A5" w:rsidP="009243E4">
      <w:pPr>
        <w:jc w:val="both"/>
      </w:pPr>
      <w:r>
        <w:t xml:space="preserve">The reports need to be viewed in conjunction with the </w:t>
      </w:r>
      <w:r w:rsidR="009243E4">
        <w:t>project plan</w:t>
      </w:r>
      <w:r>
        <w:t xml:space="preserve"> </w:t>
      </w:r>
    </w:p>
    <w:p w14:paraId="7DF7A8B4" w14:textId="149B84E2" w:rsidR="007400A5" w:rsidRDefault="007400A5" w:rsidP="009243E4">
      <w:pPr>
        <w:jc w:val="both"/>
      </w:pPr>
      <w:r>
        <w:t xml:space="preserve">RHC would like to meet with each of the project managers / project </w:t>
      </w:r>
      <w:r w:rsidR="009243E4">
        <w:t>coordinators</w:t>
      </w:r>
      <w:r>
        <w:t xml:space="preserve"> to </w:t>
      </w:r>
    </w:p>
    <w:p w14:paraId="3627C846" w14:textId="769F60AF" w:rsidR="007400A5" w:rsidRDefault="007400A5" w:rsidP="007400A5">
      <w:pPr>
        <w:pStyle w:val="ListParagraph"/>
        <w:numPr>
          <w:ilvl w:val="0"/>
          <w:numId w:val="20"/>
        </w:numPr>
      </w:pPr>
      <w:r>
        <w:t xml:space="preserve">Brooke – keep to currently schedule call 11.30 am EST / 6.30pm CAT </w:t>
      </w:r>
    </w:p>
    <w:p w14:paraId="583CD9B8" w14:textId="5E1F9C13" w:rsidR="00A53566" w:rsidRDefault="007400A5" w:rsidP="007400A5">
      <w:pPr>
        <w:pStyle w:val="ListParagraph"/>
        <w:numPr>
          <w:ilvl w:val="0"/>
          <w:numId w:val="20"/>
        </w:numPr>
      </w:pPr>
      <w:r>
        <w:t xml:space="preserve">Lorinne – can schedule </w:t>
      </w:r>
      <w:r w:rsidR="009243E4">
        <w:t>immediately</w:t>
      </w:r>
      <w:r>
        <w:t xml:space="preserve"> after the CR call </w:t>
      </w:r>
    </w:p>
    <w:p w14:paraId="5B4D14E8" w14:textId="5E28C15B" w:rsidR="007400A5" w:rsidRDefault="007400A5" w:rsidP="007400A5">
      <w:pPr>
        <w:pStyle w:val="ListParagraph"/>
        <w:numPr>
          <w:ilvl w:val="0"/>
          <w:numId w:val="20"/>
        </w:numPr>
      </w:pPr>
      <w:r>
        <w:t>RHC will organize a standing call with an InSTEDD representative, probably Ed</w:t>
      </w:r>
    </w:p>
    <w:p w14:paraId="0C674C10" w14:textId="4C49DD25" w:rsidR="007400A5" w:rsidRDefault="007400A5" w:rsidP="007400A5">
      <w:r>
        <w:lastRenderedPageBreak/>
        <w:t xml:space="preserve">Still no feedback on the Track 1 and Track 2 proposals </w:t>
      </w:r>
    </w:p>
    <w:p w14:paraId="71DDB549" w14:textId="21A3C2EC" w:rsidR="007400A5" w:rsidRDefault="007400A5" w:rsidP="007400A5">
      <w:r>
        <w:t xml:space="preserve">Many activities are being delayed at the moment due to the delay in feedback </w:t>
      </w:r>
    </w:p>
    <w:p w14:paraId="48B5B4A6" w14:textId="1B3EB41D" w:rsidR="007400A5" w:rsidRDefault="007400A5" w:rsidP="007400A5">
      <w:r>
        <w:t xml:space="preserve">The longer this is delayed the more the implementation will have to be pushed out </w:t>
      </w:r>
    </w:p>
    <w:p w14:paraId="7DE026D5" w14:textId="77777777" w:rsidR="007400A5" w:rsidRDefault="007400A5" w:rsidP="007400A5"/>
    <w:p w14:paraId="4F908464" w14:textId="2F523292" w:rsidR="007400A5" w:rsidRDefault="009243E4" w:rsidP="009A0B8F">
      <w:pPr>
        <w:jc w:val="both"/>
      </w:pPr>
      <w:r>
        <w:t xml:space="preserve">CL - </w:t>
      </w:r>
      <w:r w:rsidR="007400A5">
        <w:t xml:space="preserve">Will need to re-look at the IHE before pushing forward with the web services for PR </w:t>
      </w:r>
    </w:p>
    <w:p w14:paraId="584D5C39" w14:textId="690C453D" w:rsidR="007400A5" w:rsidRDefault="007400A5" w:rsidP="009A0B8F">
      <w:pPr>
        <w:jc w:val="both"/>
      </w:pPr>
      <w:r>
        <w:t xml:space="preserve">Track3 should be informing Track1 and Track2 – what </w:t>
      </w:r>
      <w:r w:rsidR="009243E4">
        <w:t>is</w:t>
      </w:r>
      <w:r>
        <w:t xml:space="preserve"> the change management system that will allow these inputs to be managed </w:t>
      </w:r>
      <w:r w:rsidR="009243E4">
        <w:t>well?</w:t>
      </w:r>
    </w:p>
    <w:p w14:paraId="319A53A9" w14:textId="1B306F3A" w:rsidR="007400A5" w:rsidRDefault="007400A5" w:rsidP="009A0B8F">
      <w:pPr>
        <w:jc w:val="both"/>
      </w:pPr>
      <w:r>
        <w:t xml:space="preserve">SG – the co-ordination will probably evolve as the process gets underway – active management will be important and will need clarity </w:t>
      </w:r>
    </w:p>
    <w:p w14:paraId="5C13EC93" w14:textId="3F37DABA" w:rsidR="00927545" w:rsidRDefault="007400A5" w:rsidP="009A0B8F">
      <w:pPr>
        <w:jc w:val="both"/>
      </w:pPr>
      <w:r>
        <w:t xml:space="preserve">CF - Budgets should include this capacity </w:t>
      </w:r>
      <w:r w:rsidR="00927545">
        <w:t>– have requested budget to allocate resources to enable the support of the implementation in Rwanda, either in the MOH itself or in Jembi Rwanda to help build the capacity in the MOH.</w:t>
      </w:r>
    </w:p>
    <w:p w14:paraId="3888115A" w14:textId="25F2A3E0" w:rsidR="00927545" w:rsidRDefault="00927545" w:rsidP="009A0B8F">
      <w:pPr>
        <w:jc w:val="both"/>
      </w:pPr>
      <w:r>
        <w:t xml:space="preserve">SG – on the CR </w:t>
      </w:r>
      <w:r w:rsidR="009243E4">
        <w:t>side we</w:t>
      </w:r>
      <w:r>
        <w:t xml:space="preserve"> know some of the functionality that will benefit both track1 and track 3 so </w:t>
      </w:r>
      <w:r w:rsidR="009243E4">
        <w:t>has</w:t>
      </w:r>
      <w:r>
        <w:t xml:space="preserve"> already included these in the track1 activities </w:t>
      </w:r>
    </w:p>
    <w:p w14:paraId="570E6F27" w14:textId="77777777" w:rsidR="00927545" w:rsidRDefault="00927545" w:rsidP="007400A5"/>
    <w:p w14:paraId="42D6078B" w14:textId="37A80268" w:rsidR="009A0B8F" w:rsidRDefault="009A0B8F" w:rsidP="009A0B8F">
      <w:pPr>
        <w:jc w:val="both"/>
      </w:pPr>
      <w:r>
        <w:t xml:space="preserve">WN – Have been working with IntraHealth on the generic backup script to backup all </w:t>
      </w:r>
      <w:r w:rsidR="009243E4">
        <w:t xml:space="preserve">registries. </w:t>
      </w:r>
      <w:r>
        <w:t xml:space="preserve">Working with Daniel to get access to remote backup servers.  Also setting up a collaborative environment for the JHS and MOH team to work on. Now have de-identified data sets that can be used for more comprehensive testing.  Still having internet connectivity issues at the two live sites and MOH working on trying to resolve this. </w:t>
      </w:r>
    </w:p>
    <w:p w14:paraId="35A25DC4" w14:textId="77777777" w:rsidR="009A0B8F" w:rsidRDefault="009A0B8F" w:rsidP="007400A5"/>
    <w:p w14:paraId="34503A4F" w14:textId="43712F51" w:rsidR="009243E4" w:rsidRDefault="009A0B8F" w:rsidP="009243E4">
      <w:pPr>
        <w:jc w:val="both"/>
      </w:pPr>
      <w:r>
        <w:t>MM</w:t>
      </w:r>
      <w:r w:rsidR="009243E4">
        <w:t xml:space="preserve"> </w:t>
      </w:r>
      <w:r>
        <w:t>provided feedback on the in-clinic supervision at Musha and Ruhunda</w:t>
      </w:r>
      <w:r w:rsidR="009243E4">
        <w:t>. The s</w:t>
      </w:r>
      <w:r>
        <w:t xml:space="preserve">upport is continuing and </w:t>
      </w:r>
      <w:r w:rsidR="009243E4">
        <w:t xml:space="preserve">the JHS team </w:t>
      </w:r>
      <w:r>
        <w:t xml:space="preserve">are looking at the ability </w:t>
      </w:r>
      <w:r w:rsidR="009243E4">
        <w:t xml:space="preserve">of staff </w:t>
      </w:r>
      <w:r>
        <w:t xml:space="preserve">to use the system. More of the clinicians are now using the system, but some still need </w:t>
      </w:r>
      <w:r w:rsidR="009243E4">
        <w:t xml:space="preserve">to build up their </w:t>
      </w:r>
      <w:r>
        <w:t>confidence</w:t>
      </w:r>
      <w:r w:rsidR="009243E4">
        <w:t>.  Feedback from the medical staff – are happy that they have improved their general computer skills.  Patient feedback – improved confidence that will not have to give same information on next visit as they can  see the information being added to the system. Have had some issues with the LAN and connectivity.  MM is documenting this and will be able to share with wider group soon.</w:t>
      </w:r>
    </w:p>
    <w:p w14:paraId="04D9BE92" w14:textId="4C16F29B" w:rsidR="009243E4" w:rsidRDefault="009243E4" w:rsidP="009243E4">
      <w:pPr>
        <w:jc w:val="both"/>
      </w:pPr>
      <w:r>
        <w:t>MM also gave feedback on the visit by the US Ambassador and CDC representatives, accompanied by Dr Gakuba.</w:t>
      </w:r>
    </w:p>
    <w:p w14:paraId="55735226" w14:textId="77777777" w:rsidR="009A0B8F" w:rsidRDefault="009A0B8F" w:rsidP="007400A5"/>
    <w:p w14:paraId="4E8F14DC" w14:textId="0533E153" w:rsidR="009A0B8F" w:rsidRDefault="009243E4" w:rsidP="007400A5">
      <w:r>
        <w:t xml:space="preserve">RHC provided feedback on the M&amp;E plan and has been working on putting together a log frame and needs to have discussion re: indicators with various stakeholders. It is important that these are finalized a.s.a.p. in order to be able to gather baseline data at the beginning of December. </w:t>
      </w:r>
    </w:p>
    <w:p w14:paraId="1496A2EB" w14:textId="77777777" w:rsidR="009243E4" w:rsidRDefault="009243E4" w:rsidP="009243E4">
      <w:pPr>
        <w:jc w:val="both"/>
      </w:pPr>
    </w:p>
    <w:p w14:paraId="256D5217" w14:textId="002E8AFC" w:rsidR="009243E4" w:rsidRPr="009243E4" w:rsidRDefault="009243E4" w:rsidP="009243E4">
      <w:pPr>
        <w:jc w:val="both"/>
      </w:pPr>
      <w:r w:rsidRPr="009243E4">
        <w:t>SG – CR update:</w:t>
      </w:r>
    </w:p>
    <w:p w14:paraId="22C881C6" w14:textId="6DF2FEBD" w:rsidR="009243E4" w:rsidRPr="009243E4" w:rsidRDefault="009243E4" w:rsidP="009243E4">
      <w:pPr>
        <w:jc w:val="both"/>
      </w:pPr>
      <w:r w:rsidRPr="009243E4">
        <w:t xml:space="preserve">Identity update from CR must be synchronized with SHR – has been talking to WN regarding this </w:t>
      </w:r>
    </w:p>
    <w:p w14:paraId="6D186919" w14:textId="6A2D608D" w:rsidR="009243E4" w:rsidRPr="009243E4" w:rsidRDefault="009243E4" w:rsidP="009243E4">
      <w:pPr>
        <w:jc w:val="both"/>
      </w:pPr>
      <w:r w:rsidRPr="009243E4">
        <w:t xml:space="preserve">Security issue- have been working on locking down the CR </w:t>
      </w:r>
    </w:p>
    <w:p w14:paraId="6F6AAAF5" w14:textId="6658BD86" w:rsidR="009243E4" w:rsidRPr="009243E4" w:rsidRDefault="009243E4" w:rsidP="009243E4">
      <w:pPr>
        <w:jc w:val="both"/>
      </w:pPr>
      <w:r w:rsidRPr="009243E4">
        <w:t xml:space="preserve">The patient search functionality in OpenMRS – how can this be optimized to be able to identify patients more efficiently </w:t>
      </w:r>
    </w:p>
    <w:p w14:paraId="7F264DC2" w14:textId="77777777" w:rsidR="00FA3327" w:rsidRPr="008A1434" w:rsidRDefault="00FA3327" w:rsidP="008A1434">
      <w:pPr>
        <w:rPr>
          <w:i/>
        </w:rPr>
      </w:pPr>
    </w:p>
    <w:sectPr w:rsidR="00FA3327" w:rsidRPr="008A1434"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B8061" w14:textId="77777777" w:rsidR="00136DFC" w:rsidRDefault="00136DFC">
      <w:pPr>
        <w:spacing w:after="0" w:line="240" w:lineRule="auto"/>
      </w:pPr>
      <w:r>
        <w:separator/>
      </w:r>
    </w:p>
  </w:endnote>
  <w:endnote w:type="continuationSeparator" w:id="0">
    <w:p w14:paraId="235DECD6" w14:textId="77777777" w:rsidR="00136DFC" w:rsidRDefault="0013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8769D9" w:rsidRDefault="008769D9"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8769D9" w:rsidRDefault="008769D9"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8769D9" w:rsidRDefault="008769D9"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05D49">
      <w:rPr>
        <w:rStyle w:val="PageNumber"/>
        <w:noProof/>
      </w:rPr>
      <w:t>2</w:t>
    </w:r>
    <w:r>
      <w:rPr>
        <w:rStyle w:val="PageNumber"/>
      </w:rPr>
      <w:fldChar w:fldCharType="end"/>
    </w:r>
  </w:p>
  <w:p w14:paraId="7627652C" w14:textId="77777777" w:rsidR="008769D9" w:rsidRDefault="008769D9" w:rsidP="001F7561">
    <w:pPr>
      <w:pStyle w:val="Footer"/>
      <w:jc w:val="center"/>
      <w:rPr>
        <w:rFonts w:ascii="Times New Roman" w:eastAsia="Times New Roman" w:hAnsi="Times New Roman"/>
        <w:i/>
        <w:sz w:val="20"/>
      </w:rPr>
    </w:pPr>
  </w:p>
  <w:p w14:paraId="60612F43" w14:textId="77777777" w:rsidR="008769D9" w:rsidRDefault="008769D9"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8769D9" w:rsidRDefault="008769D9"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DC6">
      <w:rPr>
        <w:rStyle w:val="PageNumber"/>
        <w:noProof/>
      </w:rPr>
      <w:t>1</w:t>
    </w:r>
    <w:r>
      <w:rPr>
        <w:rStyle w:val="PageNumber"/>
      </w:rPr>
      <w:fldChar w:fldCharType="end"/>
    </w:r>
  </w:p>
  <w:p w14:paraId="5514BB65" w14:textId="77777777" w:rsidR="008769D9" w:rsidRDefault="008769D9"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9983A" w14:textId="77777777" w:rsidR="00136DFC" w:rsidRDefault="00136DFC">
      <w:pPr>
        <w:spacing w:after="0" w:line="240" w:lineRule="auto"/>
      </w:pPr>
      <w:r>
        <w:separator/>
      </w:r>
    </w:p>
  </w:footnote>
  <w:footnote w:type="continuationSeparator" w:id="0">
    <w:p w14:paraId="6C6241B2" w14:textId="77777777" w:rsidR="00136DFC" w:rsidRDefault="00136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8769D9" w:rsidRDefault="008769D9" w:rsidP="001F7561">
    <w:r>
      <w:t>RHEA</w:t>
    </w:r>
    <w:r w:rsidRPr="00CA78DB">
      <w:t xml:space="preserve"> Project</w:t>
    </w:r>
    <w:r>
      <w:t xml:space="preserve"> </w:t>
    </w:r>
    <w:r w:rsidRPr="00CA78DB">
      <w:t>Conference Call Minutes</w:t>
    </w:r>
  </w:p>
  <w:p w14:paraId="6D154A4E" w14:textId="77777777" w:rsidR="008769D9" w:rsidRDefault="008769D9" w:rsidP="001F7561">
    <w:pPr>
      <w:jc w:val="center"/>
      <w:rPr>
        <w:b/>
      </w:rPr>
    </w:pPr>
    <w:r w:rsidRPr="00276C0A">
      <w:rPr>
        <w:b/>
      </w:rPr>
      <w:t>DRAFT</w:t>
    </w:r>
  </w:p>
  <w:p w14:paraId="64D088D5" w14:textId="77777777" w:rsidR="008769D9" w:rsidRPr="00276C0A" w:rsidRDefault="008769D9"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8769D9" w:rsidRDefault="008769D9" w:rsidP="001F7561">
    <w:r>
      <w:t>RHEA</w:t>
    </w:r>
    <w:r w:rsidRPr="00CA78DB">
      <w:t xml:space="preserve"> Project</w:t>
    </w:r>
    <w:r>
      <w:t xml:space="preserve"> </w:t>
    </w:r>
    <w:r w:rsidRPr="00CA78DB">
      <w:t>Conference Call Minutes</w:t>
    </w:r>
  </w:p>
  <w:p w14:paraId="44F32D45" w14:textId="77777777" w:rsidR="008769D9" w:rsidRPr="00CA78DB" w:rsidRDefault="008769D9"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2"/>
    <w:multiLevelType w:val="hybridMultilevel"/>
    <w:tmpl w:val="4CA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705"/>
    <w:multiLevelType w:val="hybridMultilevel"/>
    <w:tmpl w:val="F88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E69"/>
    <w:multiLevelType w:val="hybridMultilevel"/>
    <w:tmpl w:val="9E16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72C80"/>
    <w:multiLevelType w:val="hybridMultilevel"/>
    <w:tmpl w:val="3BC0870E"/>
    <w:lvl w:ilvl="0" w:tplc="263C22FE">
      <w:start w:val="1"/>
      <w:numFmt w:val="decimal"/>
      <w:lvlText w:val="%1."/>
      <w:lvlJc w:val="left"/>
      <w:pPr>
        <w:ind w:left="1860" w:hanging="420"/>
      </w:pPr>
      <w:rPr>
        <w:rFonts w:cs="Calibri" w:hint="default"/>
      </w:rPr>
    </w:lvl>
    <w:lvl w:ilvl="1" w:tplc="ADE83426">
      <w:start w:val="1"/>
      <w:numFmt w:val="bullet"/>
      <w:lvlText w:val="·"/>
      <w:lvlJc w:val="left"/>
      <w:pPr>
        <w:ind w:left="2565" w:hanging="405"/>
      </w:pPr>
      <w:rPr>
        <w:rFonts w:ascii="Calibri" w:eastAsia="Calibri" w:hAnsi="Calibri" w:cs="Calibri" w:hint="default"/>
        <w:color w:val="0B0B0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42CCC"/>
    <w:multiLevelType w:val="hybridMultilevel"/>
    <w:tmpl w:val="B9A80C12"/>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97F58"/>
    <w:multiLevelType w:val="hybridMultilevel"/>
    <w:tmpl w:val="3B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A2E13"/>
    <w:multiLevelType w:val="hybridMultilevel"/>
    <w:tmpl w:val="88A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E0419"/>
    <w:multiLevelType w:val="hybridMultilevel"/>
    <w:tmpl w:val="2AF8D93E"/>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27CE8"/>
    <w:multiLevelType w:val="hybridMultilevel"/>
    <w:tmpl w:val="3BD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A5560"/>
    <w:multiLevelType w:val="hybridMultilevel"/>
    <w:tmpl w:val="8E4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376E9"/>
    <w:multiLevelType w:val="hybridMultilevel"/>
    <w:tmpl w:val="50C2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16D11"/>
    <w:multiLevelType w:val="hybridMultilevel"/>
    <w:tmpl w:val="E9481B4A"/>
    <w:lvl w:ilvl="0" w:tplc="04090003">
      <w:start w:val="1"/>
      <w:numFmt w:val="bullet"/>
      <w:lvlText w:val="o"/>
      <w:lvlJc w:val="left"/>
      <w:pPr>
        <w:ind w:left="2325" w:hanging="405"/>
      </w:pPr>
      <w:rPr>
        <w:rFonts w:ascii="Courier New" w:hAnsi="Courier New" w:cs="Courier New" w:hint="default"/>
      </w:rPr>
    </w:lvl>
    <w:lvl w:ilvl="1" w:tplc="B56C9854">
      <w:start w:val="1"/>
      <w:numFmt w:val="bullet"/>
      <w:lvlText w:val="·"/>
      <w:lvlJc w:val="left"/>
      <w:pPr>
        <w:ind w:left="3045" w:hanging="405"/>
      </w:pPr>
      <w:rPr>
        <w:rFonts w:ascii="Cambria" w:eastAsia="Calibri" w:hAnsi="Cambria" w:cs="Calibri" w:hint="default"/>
        <w:color w:val="0B0B0B"/>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4F9005EC"/>
    <w:multiLevelType w:val="hybridMultilevel"/>
    <w:tmpl w:val="C49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F4051"/>
    <w:multiLevelType w:val="hybridMultilevel"/>
    <w:tmpl w:val="17B0168A"/>
    <w:lvl w:ilvl="0" w:tplc="740A4100">
      <w:start w:val="1"/>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D69E7"/>
    <w:multiLevelType w:val="hybridMultilevel"/>
    <w:tmpl w:val="465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F0E21"/>
    <w:multiLevelType w:val="hybridMultilevel"/>
    <w:tmpl w:val="7FA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21B63"/>
    <w:multiLevelType w:val="hybridMultilevel"/>
    <w:tmpl w:val="7348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E35A3"/>
    <w:multiLevelType w:val="hybridMultilevel"/>
    <w:tmpl w:val="B2E0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811458"/>
    <w:multiLevelType w:val="hybridMultilevel"/>
    <w:tmpl w:val="5F2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81F22"/>
    <w:multiLevelType w:val="hybridMultilevel"/>
    <w:tmpl w:val="D20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B74AE"/>
    <w:multiLevelType w:val="hybridMultilevel"/>
    <w:tmpl w:val="F83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9"/>
  </w:num>
  <w:num w:numId="4">
    <w:abstractNumId w:val="0"/>
  </w:num>
  <w:num w:numId="5">
    <w:abstractNumId w:val="17"/>
  </w:num>
  <w:num w:numId="6">
    <w:abstractNumId w:val="8"/>
  </w:num>
  <w:num w:numId="7">
    <w:abstractNumId w:val="3"/>
  </w:num>
  <w:num w:numId="8">
    <w:abstractNumId w:val="13"/>
  </w:num>
  <w:num w:numId="9">
    <w:abstractNumId w:val="16"/>
  </w:num>
  <w:num w:numId="10">
    <w:abstractNumId w:val="1"/>
  </w:num>
  <w:num w:numId="11">
    <w:abstractNumId w:val="20"/>
  </w:num>
  <w:num w:numId="12">
    <w:abstractNumId w:val="18"/>
  </w:num>
  <w:num w:numId="13">
    <w:abstractNumId w:val="2"/>
  </w:num>
  <w:num w:numId="14">
    <w:abstractNumId w:val="10"/>
  </w:num>
  <w:num w:numId="15">
    <w:abstractNumId w:val="7"/>
  </w:num>
  <w:num w:numId="16">
    <w:abstractNumId w:val="4"/>
  </w:num>
  <w:num w:numId="17">
    <w:abstractNumId w:val="6"/>
  </w:num>
  <w:num w:numId="18">
    <w:abstractNumId w:val="5"/>
  </w:num>
  <w:num w:numId="19">
    <w:abstractNumId w:val="12"/>
  </w:num>
  <w:num w:numId="20">
    <w:abstractNumId w:val="14"/>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3690"/>
    <w:rsid w:val="00053A15"/>
    <w:rsid w:val="00061316"/>
    <w:rsid w:val="00062B9B"/>
    <w:rsid w:val="00065A4F"/>
    <w:rsid w:val="00067DC6"/>
    <w:rsid w:val="000729F6"/>
    <w:rsid w:val="00074253"/>
    <w:rsid w:val="00074E90"/>
    <w:rsid w:val="00092847"/>
    <w:rsid w:val="000935DD"/>
    <w:rsid w:val="000941F5"/>
    <w:rsid w:val="00097200"/>
    <w:rsid w:val="000A2189"/>
    <w:rsid w:val="000A768A"/>
    <w:rsid w:val="000C0F1C"/>
    <w:rsid w:val="000C6E34"/>
    <w:rsid w:val="000D2ABA"/>
    <w:rsid w:val="000D38A1"/>
    <w:rsid w:val="000D59A3"/>
    <w:rsid w:val="000E4186"/>
    <w:rsid w:val="000E6543"/>
    <w:rsid w:val="000F6247"/>
    <w:rsid w:val="00102A6F"/>
    <w:rsid w:val="001033A8"/>
    <w:rsid w:val="00107E87"/>
    <w:rsid w:val="00121869"/>
    <w:rsid w:val="00126B25"/>
    <w:rsid w:val="00136DFC"/>
    <w:rsid w:val="001403A6"/>
    <w:rsid w:val="00142688"/>
    <w:rsid w:val="001521F6"/>
    <w:rsid w:val="001561F8"/>
    <w:rsid w:val="001601A0"/>
    <w:rsid w:val="0017342E"/>
    <w:rsid w:val="001825C2"/>
    <w:rsid w:val="001A380C"/>
    <w:rsid w:val="001A4E93"/>
    <w:rsid w:val="001C4594"/>
    <w:rsid w:val="001C4F2D"/>
    <w:rsid w:val="001C58A0"/>
    <w:rsid w:val="001C704C"/>
    <w:rsid w:val="001E29F1"/>
    <w:rsid w:val="001E6BEA"/>
    <w:rsid w:val="001F016F"/>
    <w:rsid w:val="001F7561"/>
    <w:rsid w:val="00205208"/>
    <w:rsid w:val="00205D49"/>
    <w:rsid w:val="00212AC7"/>
    <w:rsid w:val="00214546"/>
    <w:rsid w:val="00220472"/>
    <w:rsid w:val="00224A99"/>
    <w:rsid w:val="00225D9D"/>
    <w:rsid w:val="00226AC3"/>
    <w:rsid w:val="00232D53"/>
    <w:rsid w:val="00242F5F"/>
    <w:rsid w:val="00250EFA"/>
    <w:rsid w:val="00263B83"/>
    <w:rsid w:val="00271D7F"/>
    <w:rsid w:val="00273391"/>
    <w:rsid w:val="002750F9"/>
    <w:rsid w:val="0027537F"/>
    <w:rsid w:val="00277737"/>
    <w:rsid w:val="0028239F"/>
    <w:rsid w:val="00284ED7"/>
    <w:rsid w:val="002918C0"/>
    <w:rsid w:val="0029327B"/>
    <w:rsid w:val="00294F06"/>
    <w:rsid w:val="002A279C"/>
    <w:rsid w:val="002A3DA2"/>
    <w:rsid w:val="002A42A4"/>
    <w:rsid w:val="002C63E4"/>
    <w:rsid w:val="002D21B0"/>
    <w:rsid w:val="002E2465"/>
    <w:rsid w:val="002F2220"/>
    <w:rsid w:val="003023A0"/>
    <w:rsid w:val="0030550D"/>
    <w:rsid w:val="00316D51"/>
    <w:rsid w:val="0032186C"/>
    <w:rsid w:val="00322517"/>
    <w:rsid w:val="00324F41"/>
    <w:rsid w:val="00326090"/>
    <w:rsid w:val="0033293B"/>
    <w:rsid w:val="0033303F"/>
    <w:rsid w:val="0033344C"/>
    <w:rsid w:val="00333C35"/>
    <w:rsid w:val="0033689B"/>
    <w:rsid w:val="0034665B"/>
    <w:rsid w:val="00350ECD"/>
    <w:rsid w:val="00355AA3"/>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E2F00"/>
    <w:rsid w:val="003E3DB5"/>
    <w:rsid w:val="0040050C"/>
    <w:rsid w:val="00403ECC"/>
    <w:rsid w:val="00405351"/>
    <w:rsid w:val="00410412"/>
    <w:rsid w:val="00415BD6"/>
    <w:rsid w:val="00417828"/>
    <w:rsid w:val="004257DA"/>
    <w:rsid w:val="00433D5E"/>
    <w:rsid w:val="00433F13"/>
    <w:rsid w:val="00436CEE"/>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91203"/>
    <w:rsid w:val="00497512"/>
    <w:rsid w:val="004A38B7"/>
    <w:rsid w:val="004A4E5E"/>
    <w:rsid w:val="004A7976"/>
    <w:rsid w:val="004B30FA"/>
    <w:rsid w:val="004C1688"/>
    <w:rsid w:val="004C56B9"/>
    <w:rsid w:val="004C56EB"/>
    <w:rsid w:val="004D0A52"/>
    <w:rsid w:val="004D3347"/>
    <w:rsid w:val="004E3F54"/>
    <w:rsid w:val="004F1216"/>
    <w:rsid w:val="004F5667"/>
    <w:rsid w:val="004F6A16"/>
    <w:rsid w:val="00500CCD"/>
    <w:rsid w:val="00512FDF"/>
    <w:rsid w:val="00521E18"/>
    <w:rsid w:val="00527D6A"/>
    <w:rsid w:val="00530BD8"/>
    <w:rsid w:val="005336F0"/>
    <w:rsid w:val="00534255"/>
    <w:rsid w:val="00534C6F"/>
    <w:rsid w:val="00536C34"/>
    <w:rsid w:val="005639C5"/>
    <w:rsid w:val="00590B2C"/>
    <w:rsid w:val="0059758E"/>
    <w:rsid w:val="005A387C"/>
    <w:rsid w:val="005B0FD0"/>
    <w:rsid w:val="005B4969"/>
    <w:rsid w:val="005C7E4A"/>
    <w:rsid w:val="005D0BC9"/>
    <w:rsid w:val="005D1444"/>
    <w:rsid w:val="005D4F38"/>
    <w:rsid w:val="005D538C"/>
    <w:rsid w:val="005D60EF"/>
    <w:rsid w:val="005D70BD"/>
    <w:rsid w:val="005E75AE"/>
    <w:rsid w:val="005F4E12"/>
    <w:rsid w:val="00600B4E"/>
    <w:rsid w:val="00605110"/>
    <w:rsid w:val="00616DE1"/>
    <w:rsid w:val="00630C65"/>
    <w:rsid w:val="006312DE"/>
    <w:rsid w:val="00637FF0"/>
    <w:rsid w:val="00640706"/>
    <w:rsid w:val="0064101D"/>
    <w:rsid w:val="00654475"/>
    <w:rsid w:val="00663572"/>
    <w:rsid w:val="00665CB5"/>
    <w:rsid w:val="00670B7A"/>
    <w:rsid w:val="00682B65"/>
    <w:rsid w:val="00687105"/>
    <w:rsid w:val="0069176A"/>
    <w:rsid w:val="00693A6B"/>
    <w:rsid w:val="00697071"/>
    <w:rsid w:val="006A0296"/>
    <w:rsid w:val="006B4A3F"/>
    <w:rsid w:val="006B68D4"/>
    <w:rsid w:val="006C0C7E"/>
    <w:rsid w:val="006C5AE9"/>
    <w:rsid w:val="006E046D"/>
    <w:rsid w:val="006E17B8"/>
    <w:rsid w:val="006E6399"/>
    <w:rsid w:val="006F0129"/>
    <w:rsid w:val="006F2B6F"/>
    <w:rsid w:val="006F3FD4"/>
    <w:rsid w:val="006F4119"/>
    <w:rsid w:val="006F427D"/>
    <w:rsid w:val="006F519A"/>
    <w:rsid w:val="006F7619"/>
    <w:rsid w:val="0070320B"/>
    <w:rsid w:val="00703439"/>
    <w:rsid w:val="00706B9B"/>
    <w:rsid w:val="00712116"/>
    <w:rsid w:val="00714733"/>
    <w:rsid w:val="00733D76"/>
    <w:rsid w:val="0073749F"/>
    <w:rsid w:val="007400A5"/>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4EA4"/>
    <w:rsid w:val="007E6130"/>
    <w:rsid w:val="007F2EE9"/>
    <w:rsid w:val="008159C5"/>
    <w:rsid w:val="00827BBB"/>
    <w:rsid w:val="0083302F"/>
    <w:rsid w:val="0083499A"/>
    <w:rsid w:val="00841A2F"/>
    <w:rsid w:val="00844626"/>
    <w:rsid w:val="0084755B"/>
    <w:rsid w:val="00856AA1"/>
    <w:rsid w:val="00863EAC"/>
    <w:rsid w:val="0086745E"/>
    <w:rsid w:val="0087188C"/>
    <w:rsid w:val="008754A2"/>
    <w:rsid w:val="008769D9"/>
    <w:rsid w:val="008778EA"/>
    <w:rsid w:val="008807E4"/>
    <w:rsid w:val="00881032"/>
    <w:rsid w:val="00892A59"/>
    <w:rsid w:val="00897695"/>
    <w:rsid w:val="008A1434"/>
    <w:rsid w:val="008B2A76"/>
    <w:rsid w:val="008C1735"/>
    <w:rsid w:val="008C2021"/>
    <w:rsid w:val="008D1700"/>
    <w:rsid w:val="008D2C25"/>
    <w:rsid w:val="008D2E00"/>
    <w:rsid w:val="008D4D3D"/>
    <w:rsid w:val="008E1577"/>
    <w:rsid w:val="008E7382"/>
    <w:rsid w:val="008E7963"/>
    <w:rsid w:val="008F2D07"/>
    <w:rsid w:val="008F60F7"/>
    <w:rsid w:val="009048C8"/>
    <w:rsid w:val="0092031F"/>
    <w:rsid w:val="009243E4"/>
    <w:rsid w:val="0092455E"/>
    <w:rsid w:val="00924A7F"/>
    <w:rsid w:val="00927545"/>
    <w:rsid w:val="009320E5"/>
    <w:rsid w:val="00933EF7"/>
    <w:rsid w:val="00934469"/>
    <w:rsid w:val="00945A44"/>
    <w:rsid w:val="0095389D"/>
    <w:rsid w:val="00972C39"/>
    <w:rsid w:val="009771D3"/>
    <w:rsid w:val="00981606"/>
    <w:rsid w:val="0098212E"/>
    <w:rsid w:val="00982CE6"/>
    <w:rsid w:val="00983837"/>
    <w:rsid w:val="00983D6F"/>
    <w:rsid w:val="00986148"/>
    <w:rsid w:val="009947BC"/>
    <w:rsid w:val="009949F8"/>
    <w:rsid w:val="009956A3"/>
    <w:rsid w:val="0099598A"/>
    <w:rsid w:val="009A05FC"/>
    <w:rsid w:val="009A0B8F"/>
    <w:rsid w:val="009A61DC"/>
    <w:rsid w:val="009A7CFE"/>
    <w:rsid w:val="009B20F6"/>
    <w:rsid w:val="009C0792"/>
    <w:rsid w:val="009E00B3"/>
    <w:rsid w:val="009E205E"/>
    <w:rsid w:val="009E569D"/>
    <w:rsid w:val="009F0253"/>
    <w:rsid w:val="009F270C"/>
    <w:rsid w:val="009F7293"/>
    <w:rsid w:val="00A02962"/>
    <w:rsid w:val="00A02B83"/>
    <w:rsid w:val="00A05EC0"/>
    <w:rsid w:val="00A062B3"/>
    <w:rsid w:val="00A069D4"/>
    <w:rsid w:val="00A125CB"/>
    <w:rsid w:val="00A227C0"/>
    <w:rsid w:val="00A301AD"/>
    <w:rsid w:val="00A34004"/>
    <w:rsid w:val="00A35299"/>
    <w:rsid w:val="00A35B63"/>
    <w:rsid w:val="00A371A3"/>
    <w:rsid w:val="00A37F05"/>
    <w:rsid w:val="00A40376"/>
    <w:rsid w:val="00A47BEE"/>
    <w:rsid w:val="00A53566"/>
    <w:rsid w:val="00A548D1"/>
    <w:rsid w:val="00A54D5F"/>
    <w:rsid w:val="00A60D03"/>
    <w:rsid w:val="00A60D66"/>
    <w:rsid w:val="00A647ED"/>
    <w:rsid w:val="00A732EF"/>
    <w:rsid w:val="00A77190"/>
    <w:rsid w:val="00A93E8A"/>
    <w:rsid w:val="00AA41C7"/>
    <w:rsid w:val="00AA4C57"/>
    <w:rsid w:val="00AB1E7D"/>
    <w:rsid w:val="00AB6022"/>
    <w:rsid w:val="00AC51E5"/>
    <w:rsid w:val="00AC5E03"/>
    <w:rsid w:val="00AC6837"/>
    <w:rsid w:val="00AC7877"/>
    <w:rsid w:val="00AC7E8B"/>
    <w:rsid w:val="00AD6975"/>
    <w:rsid w:val="00AE2AFF"/>
    <w:rsid w:val="00AE4980"/>
    <w:rsid w:val="00AF6E14"/>
    <w:rsid w:val="00B031A5"/>
    <w:rsid w:val="00B1180C"/>
    <w:rsid w:val="00B13E7F"/>
    <w:rsid w:val="00B14342"/>
    <w:rsid w:val="00B16DE3"/>
    <w:rsid w:val="00B16E1F"/>
    <w:rsid w:val="00B24677"/>
    <w:rsid w:val="00B2562A"/>
    <w:rsid w:val="00B3398E"/>
    <w:rsid w:val="00B372EC"/>
    <w:rsid w:val="00B41C08"/>
    <w:rsid w:val="00B45889"/>
    <w:rsid w:val="00B60C77"/>
    <w:rsid w:val="00B6277D"/>
    <w:rsid w:val="00B64FD7"/>
    <w:rsid w:val="00B66A7A"/>
    <w:rsid w:val="00B7131F"/>
    <w:rsid w:val="00B76D95"/>
    <w:rsid w:val="00B919E8"/>
    <w:rsid w:val="00B9210A"/>
    <w:rsid w:val="00BA4B81"/>
    <w:rsid w:val="00BD0574"/>
    <w:rsid w:val="00BD064E"/>
    <w:rsid w:val="00BD55C3"/>
    <w:rsid w:val="00BF6E79"/>
    <w:rsid w:val="00C0527B"/>
    <w:rsid w:val="00C07703"/>
    <w:rsid w:val="00C1774A"/>
    <w:rsid w:val="00C22759"/>
    <w:rsid w:val="00C316A3"/>
    <w:rsid w:val="00C330BC"/>
    <w:rsid w:val="00C34141"/>
    <w:rsid w:val="00C42F3A"/>
    <w:rsid w:val="00C44568"/>
    <w:rsid w:val="00C730AA"/>
    <w:rsid w:val="00C8296C"/>
    <w:rsid w:val="00C87D23"/>
    <w:rsid w:val="00C905BC"/>
    <w:rsid w:val="00C908CB"/>
    <w:rsid w:val="00CB163D"/>
    <w:rsid w:val="00CB2151"/>
    <w:rsid w:val="00CB36D5"/>
    <w:rsid w:val="00CB55C2"/>
    <w:rsid w:val="00CB6965"/>
    <w:rsid w:val="00CC40B7"/>
    <w:rsid w:val="00CD46B6"/>
    <w:rsid w:val="00CE1005"/>
    <w:rsid w:val="00CE1026"/>
    <w:rsid w:val="00CE17AC"/>
    <w:rsid w:val="00CE4864"/>
    <w:rsid w:val="00CF3CCC"/>
    <w:rsid w:val="00D00992"/>
    <w:rsid w:val="00D0197D"/>
    <w:rsid w:val="00D14495"/>
    <w:rsid w:val="00D14791"/>
    <w:rsid w:val="00D173B7"/>
    <w:rsid w:val="00D224AB"/>
    <w:rsid w:val="00D26D9B"/>
    <w:rsid w:val="00D3133E"/>
    <w:rsid w:val="00D31CAE"/>
    <w:rsid w:val="00D3429F"/>
    <w:rsid w:val="00D51A69"/>
    <w:rsid w:val="00D56D09"/>
    <w:rsid w:val="00D62432"/>
    <w:rsid w:val="00D6259C"/>
    <w:rsid w:val="00D63434"/>
    <w:rsid w:val="00D725E8"/>
    <w:rsid w:val="00D76C92"/>
    <w:rsid w:val="00D80610"/>
    <w:rsid w:val="00D835A1"/>
    <w:rsid w:val="00D85BC0"/>
    <w:rsid w:val="00D93028"/>
    <w:rsid w:val="00D96987"/>
    <w:rsid w:val="00D96A90"/>
    <w:rsid w:val="00D979CA"/>
    <w:rsid w:val="00DA5664"/>
    <w:rsid w:val="00DB20A7"/>
    <w:rsid w:val="00DB55AA"/>
    <w:rsid w:val="00DC4498"/>
    <w:rsid w:val="00DD13F5"/>
    <w:rsid w:val="00DD1739"/>
    <w:rsid w:val="00DD611A"/>
    <w:rsid w:val="00DD6894"/>
    <w:rsid w:val="00DF24AD"/>
    <w:rsid w:val="00DF2EF6"/>
    <w:rsid w:val="00DF498F"/>
    <w:rsid w:val="00DF76B9"/>
    <w:rsid w:val="00E00435"/>
    <w:rsid w:val="00E02F13"/>
    <w:rsid w:val="00E07ECC"/>
    <w:rsid w:val="00E10ED8"/>
    <w:rsid w:val="00E1235F"/>
    <w:rsid w:val="00E21428"/>
    <w:rsid w:val="00E22ED0"/>
    <w:rsid w:val="00E235C7"/>
    <w:rsid w:val="00E35361"/>
    <w:rsid w:val="00E36DD1"/>
    <w:rsid w:val="00E40704"/>
    <w:rsid w:val="00E4351E"/>
    <w:rsid w:val="00E46355"/>
    <w:rsid w:val="00E505D6"/>
    <w:rsid w:val="00E50A2A"/>
    <w:rsid w:val="00E514B9"/>
    <w:rsid w:val="00E64767"/>
    <w:rsid w:val="00E6757E"/>
    <w:rsid w:val="00E76F15"/>
    <w:rsid w:val="00E81977"/>
    <w:rsid w:val="00E82299"/>
    <w:rsid w:val="00E827A5"/>
    <w:rsid w:val="00E9575B"/>
    <w:rsid w:val="00EA6E23"/>
    <w:rsid w:val="00EA748F"/>
    <w:rsid w:val="00EB68BD"/>
    <w:rsid w:val="00ED2683"/>
    <w:rsid w:val="00ED3105"/>
    <w:rsid w:val="00ED3A72"/>
    <w:rsid w:val="00EE5093"/>
    <w:rsid w:val="00EE5F44"/>
    <w:rsid w:val="00F003EF"/>
    <w:rsid w:val="00F02551"/>
    <w:rsid w:val="00F02E53"/>
    <w:rsid w:val="00F064CD"/>
    <w:rsid w:val="00F17897"/>
    <w:rsid w:val="00F26766"/>
    <w:rsid w:val="00F27FE5"/>
    <w:rsid w:val="00F52D33"/>
    <w:rsid w:val="00F60872"/>
    <w:rsid w:val="00F6152E"/>
    <w:rsid w:val="00F67AE7"/>
    <w:rsid w:val="00F70B27"/>
    <w:rsid w:val="00F90CDB"/>
    <w:rsid w:val="00F96408"/>
    <w:rsid w:val="00FA3327"/>
    <w:rsid w:val="00FA5491"/>
    <w:rsid w:val="00FA766A"/>
    <w:rsid w:val="00FB79C8"/>
    <w:rsid w:val="00FC282C"/>
    <w:rsid w:val="00FC4EAE"/>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2A6E-9717-4797-9F2A-E4EEE679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2012-02-15T13:20:00Z</cp:lastPrinted>
  <dcterms:created xsi:type="dcterms:W3CDTF">2012-11-15T13:48:00Z</dcterms:created>
  <dcterms:modified xsi:type="dcterms:W3CDTF">2012-11-15T13:48:00Z</dcterms:modified>
</cp:coreProperties>
</file>