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3A5884A5" w:rsidR="00CB163D" w:rsidRPr="00FF012C" w:rsidRDefault="00CB163D" w:rsidP="00CB163D">
      <w:pPr>
        <w:pStyle w:val="Title"/>
        <w:rPr>
          <w:sz w:val="24"/>
          <w:szCs w:val="24"/>
        </w:rPr>
      </w:pPr>
      <w:r w:rsidRPr="00FF012C">
        <w:rPr>
          <w:sz w:val="24"/>
          <w:szCs w:val="24"/>
        </w:rPr>
        <w:t>Rwanda Health Enterprise Architecture</w:t>
      </w:r>
      <w:r w:rsidR="00EA6E23">
        <w:rPr>
          <w:sz w:val="24"/>
          <w:szCs w:val="24"/>
        </w:rPr>
        <w:t xml:space="preserve"> </w:t>
      </w:r>
      <w:r w:rsidRPr="00FF012C">
        <w:rPr>
          <w:sz w:val="24"/>
          <w:szCs w:val="24"/>
        </w:rPr>
        <w:t>(RHEA) Project</w:t>
      </w:r>
      <w:r w:rsidR="00FF012C">
        <w:rPr>
          <w:sz w:val="24"/>
          <w:szCs w:val="24"/>
        </w:rPr>
        <w:t xml:space="preserve"> </w:t>
      </w:r>
      <w:r w:rsidRPr="00FF012C">
        <w:rPr>
          <w:sz w:val="24"/>
          <w:szCs w:val="24"/>
        </w:rPr>
        <w:t xml:space="preserve">Conference Call Minutes </w:t>
      </w:r>
    </w:p>
    <w:p w14:paraId="72649B3E" w14:textId="77777777" w:rsidR="00CB163D" w:rsidRDefault="00CB163D" w:rsidP="00CB163D">
      <w:pPr>
        <w:pStyle w:val="Heading1"/>
      </w:pPr>
      <w:bookmarkStart w:id="0" w:name="_Toc127494249"/>
      <w:r>
        <w:t>Date and Time</w:t>
      </w:r>
      <w:bookmarkEnd w:id="0"/>
    </w:p>
    <w:p w14:paraId="18A49036" w14:textId="43A40B68" w:rsidR="00CB163D" w:rsidRDefault="00FA766A" w:rsidP="00CB163D">
      <w:r>
        <w:t>October 11</w:t>
      </w:r>
      <w:r w:rsidR="0083499A" w:rsidRPr="0083499A">
        <w:rPr>
          <w:vertAlign w:val="superscript"/>
        </w:rPr>
        <w:t>th</w:t>
      </w:r>
      <w:r w:rsidR="0083499A">
        <w:t xml:space="preserve"> </w:t>
      </w:r>
      <w:r w:rsidR="004A4E5E">
        <w:t>2012</w:t>
      </w:r>
      <w:r w:rsidR="00ED3105">
        <w:t>,</w:t>
      </w:r>
      <w:r w:rsidR="006B4A3F">
        <w:t xml:space="preserve"> </w:t>
      </w:r>
      <w:r w:rsidR="004A4E5E">
        <w:t>2pm</w:t>
      </w:r>
      <w:r w:rsidR="00CB163D">
        <w:t>, GMT +2hrs</w:t>
      </w:r>
    </w:p>
    <w:p w14:paraId="7C3D36AA" w14:textId="77777777" w:rsidR="00D6259C" w:rsidRDefault="007800C3" w:rsidP="00D6259C">
      <w:pPr>
        <w:pStyle w:val="Heading1"/>
      </w:pPr>
      <w:r>
        <w:t>Participants</w:t>
      </w:r>
    </w:p>
    <w:p w14:paraId="1A844C7D" w14:textId="21D372C8" w:rsidR="006F4119" w:rsidRPr="006E17B8" w:rsidRDefault="006E17B8" w:rsidP="000410E3">
      <w:pPr>
        <w:rPr>
          <w:b/>
          <w:bCs/>
          <w:sz w:val="28"/>
          <w:szCs w:val="28"/>
        </w:rPr>
      </w:pPr>
      <w:r>
        <w:t xml:space="preserve">Rhonwyn Cornell (RhC), </w:t>
      </w:r>
      <w:r w:rsidR="008C2021">
        <w:t>Linda Taylor (LT),</w:t>
      </w:r>
      <w:r w:rsidR="005D70BD">
        <w:t xml:space="preserve">Carl Fourie( CF), </w:t>
      </w:r>
      <w:r>
        <w:t>Hannes Venter (HV),Kari Schoonbee (KS), Liz Peloso (LP), Mead Walker (MW),</w:t>
      </w:r>
      <w:r w:rsidR="006F4119">
        <w:t xml:space="preserve">Tiffany Jager (TF), </w:t>
      </w:r>
      <w:r w:rsidR="00226AC3">
        <w:t>Brooke Buchanan(BB)</w:t>
      </w:r>
      <w:r>
        <w:t xml:space="preserve">, Lorinne Banister (LB), Luke </w:t>
      </w:r>
      <w:r w:rsidR="000410E3">
        <w:t>Duncan (LD)</w:t>
      </w:r>
      <w:r w:rsidR="00B6277D">
        <w:t>, Jamie Thomas (JT)</w:t>
      </w:r>
    </w:p>
    <w:p w14:paraId="5C133288" w14:textId="77777777" w:rsidR="006F4119" w:rsidRDefault="006F4119" w:rsidP="006F4119">
      <w:pPr>
        <w:ind w:left="720"/>
        <w:rPr>
          <w:b/>
          <w:bCs/>
          <w:sz w:val="28"/>
          <w:szCs w:val="28"/>
        </w:rPr>
      </w:pPr>
    </w:p>
    <w:p w14:paraId="44922207" w14:textId="26C416CC" w:rsidR="006E17B8" w:rsidRPr="000410E3" w:rsidRDefault="006E17B8" w:rsidP="006E17B8">
      <w:pPr>
        <w:rPr>
          <w:b/>
          <w:bCs/>
          <w:sz w:val="24"/>
          <w:szCs w:val="24"/>
        </w:rPr>
      </w:pPr>
      <w:r w:rsidRPr="000410E3">
        <w:rPr>
          <w:b/>
          <w:bCs/>
          <w:sz w:val="24"/>
          <w:szCs w:val="24"/>
        </w:rPr>
        <w:t xml:space="preserve">2765301 </w:t>
      </w:r>
      <w:r w:rsidR="000410E3" w:rsidRPr="000410E3">
        <w:rPr>
          <w:b/>
          <w:bCs/>
          <w:sz w:val="24"/>
          <w:szCs w:val="24"/>
        </w:rPr>
        <w:t xml:space="preserve">- </w:t>
      </w:r>
      <w:r w:rsidRPr="000410E3">
        <w:rPr>
          <w:b/>
          <w:bCs/>
          <w:sz w:val="24"/>
          <w:szCs w:val="24"/>
        </w:rPr>
        <w:t xml:space="preserve">Call recording </w:t>
      </w:r>
      <w:r w:rsidR="000410E3" w:rsidRPr="000410E3">
        <w:rPr>
          <w:b/>
          <w:bCs/>
          <w:sz w:val="24"/>
          <w:szCs w:val="24"/>
        </w:rPr>
        <w:t xml:space="preserve">file number </w:t>
      </w:r>
    </w:p>
    <w:p w14:paraId="35AA4A88" w14:textId="7247836D" w:rsidR="00025860" w:rsidRDefault="00025860" w:rsidP="00025860">
      <w:pPr>
        <w:spacing w:before="100" w:beforeAutospacing="1" w:after="100" w:afterAutospacing="1"/>
        <w:rPr>
          <w:rFonts w:cs="Calibri"/>
          <w:b/>
          <w:color w:val="0B0B0B"/>
          <w:sz w:val="28"/>
          <w:szCs w:val="28"/>
        </w:rPr>
      </w:pPr>
      <w:r w:rsidRPr="00025860">
        <w:rPr>
          <w:rFonts w:cs="Calibri"/>
          <w:b/>
          <w:color w:val="0B0B0B"/>
          <w:sz w:val="28"/>
          <w:szCs w:val="28"/>
        </w:rPr>
        <w:t>A</w:t>
      </w:r>
      <w:r>
        <w:rPr>
          <w:rFonts w:cs="Calibri"/>
          <w:b/>
          <w:color w:val="0B0B0B"/>
          <w:sz w:val="28"/>
          <w:szCs w:val="28"/>
        </w:rPr>
        <w:t>genda</w:t>
      </w:r>
      <w:bookmarkStart w:id="1" w:name="_GoBack"/>
      <w:bookmarkEnd w:id="1"/>
    </w:p>
    <w:p w14:paraId="3FCF6CE0" w14:textId="58DC804C" w:rsidR="00386ED8" w:rsidRDefault="00386ED8" w:rsidP="00386ED8">
      <w:pPr>
        <w:spacing w:before="100" w:beforeAutospacing="1" w:after="100" w:afterAutospacing="1"/>
        <w:ind w:left="1200" w:hanging="480"/>
      </w:pPr>
      <w:r>
        <w:rPr>
          <w:rFonts w:cs="Calibri"/>
        </w:rPr>
        <w:t xml:space="preserve">1.    </w:t>
      </w:r>
      <w:r>
        <w:rPr>
          <w:rFonts w:cs="Calibri"/>
        </w:rPr>
        <w:t>YR2013 proposal development update</w:t>
      </w:r>
    </w:p>
    <w:p w14:paraId="1390978F" w14:textId="77777777" w:rsidR="00386ED8" w:rsidRDefault="00386ED8" w:rsidP="00386ED8">
      <w:pPr>
        <w:spacing w:before="100" w:beforeAutospacing="1" w:after="100" w:afterAutospacing="1"/>
        <w:ind w:left="1200" w:hanging="480"/>
      </w:pPr>
      <w:r>
        <w:rPr>
          <w:rFonts w:cs="Calibri"/>
          <w:color w:val="0B0B0B"/>
        </w:rPr>
        <w:t>2.    Deployment issues review</w:t>
      </w:r>
    </w:p>
    <w:p w14:paraId="2D12F5AF" w14:textId="77777777" w:rsidR="00386ED8" w:rsidRDefault="00386ED8" w:rsidP="00386ED8">
      <w:pPr>
        <w:spacing w:before="100" w:beforeAutospacing="1" w:after="100" w:afterAutospacing="1"/>
        <w:ind w:left="1200" w:hanging="480"/>
      </w:pPr>
      <w:r>
        <w:rPr>
          <w:rFonts w:cs="Calibri"/>
          <w:color w:val="0B0B0B"/>
        </w:rPr>
        <w:t>3.    Any other business</w:t>
      </w:r>
    </w:p>
    <w:p w14:paraId="643E214B" w14:textId="5FCAFA7B" w:rsidR="0033689B" w:rsidRDefault="00024ED8" w:rsidP="005C7E4A">
      <w:pPr>
        <w:widowControl w:val="0"/>
        <w:autoSpaceDE w:val="0"/>
        <w:autoSpaceDN w:val="0"/>
        <w:adjustRightInd w:val="0"/>
        <w:spacing w:before="100" w:beforeAutospacing="1" w:after="100" w:afterAutospacing="1"/>
        <w:ind w:left="480" w:hanging="480"/>
        <w:rPr>
          <w:b/>
          <w:i/>
        </w:rPr>
      </w:pPr>
      <w:r w:rsidRPr="001C58A0">
        <w:rPr>
          <w:rFonts w:asciiTheme="majorHAnsi" w:hAnsiTheme="majorHAnsi" w:cs="Helvetica"/>
          <w:b/>
        </w:rPr>
        <w:t> </w:t>
      </w:r>
      <w:r w:rsidR="0033689B" w:rsidRPr="001C58A0">
        <w:rPr>
          <w:b/>
          <w:i/>
        </w:rPr>
        <w:t>Key points of discussion:</w:t>
      </w:r>
    </w:p>
    <w:p w14:paraId="5477EC13" w14:textId="34D13235" w:rsidR="00386ED8" w:rsidRDefault="006E17B8" w:rsidP="006E17B8">
      <w:pPr>
        <w:widowControl w:val="0"/>
        <w:autoSpaceDE w:val="0"/>
        <w:autoSpaceDN w:val="0"/>
        <w:adjustRightInd w:val="0"/>
        <w:spacing w:before="100" w:beforeAutospacing="1" w:after="100" w:afterAutospacing="1"/>
        <w:rPr>
          <w:rFonts w:cs="Calibri"/>
          <w:i/>
        </w:rPr>
      </w:pPr>
      <w:r w:rsidRPr="006E17B8">
        <w:rPr>
          <w:rFonts w:cs="Calibri"/>
          <w:i/>
        </w:rPr>
        <w:t>YR2013 proposal development update</w:t>
      </w:r>
    </w:p>
    <w:p w14:paraId="0CEA5217" w14:textId="606F6B2D" w:rsidR="006E17B8" w:rsidRPr="006E17B8" w:rsidRDefault="006E17B8" w:rsidP="00863EAC">
      <w:pPr>
        <w:widowControl w:val="0"/>
        <w:autoSpaceDE w:val="0"/>
        <w:autoSpaceDN w:val="0"/>
        <w:adjustRightInd w:val="0"/>
        <w:spacing w:before="100" w:beforeAutospacing="1" w:after="100" w:afterAutospacing="1"/>
        <w:jc w:val="both"/>
      </w:pPr>
      <w:r w:rsidRPr="006E17B8">
        <w:t xml:space="preserve">RhC thanked everyone for their input so far, but need more narrative </w:t>
      </w:r>
      <w:r w:rsidRPr="006E17B8">
        <w:t xml:space="preserve">with a work plan </w:t>
      </w:r>
      <w:r w:rsidRPr="006E17B8">
        <w:t xml:space="preserve">for the budget proposal for Task 1 and Task 2. RhC will send out a narrative template to provide some guidelines and ensure consistency in approach. </w:t>
      </w:r>
    </w:p>
    <w:p w14:paraId="06B17202" w14:textId="5A35BEFE" w:rsidR="006E17B8" w:rsidRPr="006E17B8" w:rsidRDefault="006E17B8" w:rsidP="00863EAC">
      <w:pPr>
        <w:widowControl w:val="0"/>
        <w:autoSpaceDE w:val="0"/>
        <w:autoSpaceDN w:val="0"/>
        <w:adjustRightInd w:val="0"/>
        <w:spacing w:before="100" w:beforeAutospacing="1" w:after="100" w:afterAutospacing="1"/>
        <w:jc w:val="both"/>
      </w:pPr>
      <w:r w:rsidRPr="006E17B8">
        <w:t xml:space="preserve">Have captured the high level objectives in the project plan in HTML – CF asked groups to look at the activities and provide feedback, especially around any major activities that seem to be missing, and resourcing requirements. </w:t>
      </w:r>
    </w:p>
    <w:p w14:paraId="1C53E99C" w14:textId="025DB4EA" w:rsidR="006E17B8" w:rsidRPr="006E17B8" w:rsidRDefault="006E17B8" w:rsidP="00863EAC">
      <w:pPr>
        <w:widowControl w:val="0"/>
        <w:autoSpaceDE w:val="0"/>
        <w:autoSpaceDN w:val="0"/>
        <w:adjustRightInd w:val="0"/>
        <w:spacing w:before="100" w:beforeAutospacing="1" w:after="100" w:afterAutospacing="1"/>
        <w:jc w:val="both"/>
      </w:pPr>
      <w:r w:rsidRPr="006E17B8">
        <w:t xml:space="preserve">Update for Track3 – LB has received all information and is happy with everything so far. </w:t>
      </w:r>
    </w:p>
    <w:p w14:paraId="5FDB7D2B" w14:textId="1ABFA091" w:rsidR="006E17B8" w:rsidRDefault="00863EAC" w:rsidP="00863EAC">
      <w:pPr>
        <w:widowControl w:val="0"/>
        <w:autoSpaceDE w:val="0"/>
        <w:autoSpaceDN w:val="0"/>
        <w:adjustRightInd w:val="0"/>
        <w:spacing w:before="100" w:beforeAutospacing="1" w:after="100" w:afterAutospacing="1"/>
        <w:jc w:val="both"/>
      </w:pPr>
      <w:r>
        <w:t xml:space="preserve">Work for DHIS (data warehousing) in Track 2 </w:t>
      </w:r>
      <w:r w:rsidR="006E17B8" w:rsidRPr="00863EAC">
        <w:t>not in yet</w:t>
      </w:r>
      <w:r w:rsidRPr="00863EAC">
        <w:t xml:space="preserve"> – is it Randy or Bob’s responsibi</w:t>
      </w:r>
      <w:r>
        <w:t xml:space="preserve">lity? And who agreed to actually do the work. LB thought it would be people from DHIS, but most probably be compensated from a separate source of funds.  Randy is writing up the requirements and RhC will contact Randy re: his expectations. </w:t>
      </w:r>
    </w:p>
    <w:p w14:paraId="447FA1A2" w14:textId="43C6F08F" w:rsidR="00863EAC" w:rsidRDefault="00863EAC" w:rsidP="00863EAC">
      <w:pPr>
        <w:widowControl w:val="0"/>
        <w:autoSpaceDE w:val="0"/>
        <w:autoSpaceDN w:val="0"/>
        <w:adjustRightInd w:val="0"/>
        <w:spacing w:before="100" w:beforeAutospacing="1" w:after="100" w:afterAutospacing="1"/>
        <w:jc w:val="both"/>
        <w:rPr>
          <w:rFonts w:cs="Calibri"/>
          <w:i/>
          <w:color w:val="0B0B0B"/>
        </w:rPr>
      </w:pPr>
      <w:r w:rsidRPr="00863EAC">
        <w:rPr>
          <w:rFonts w:cs="Calibri"/>
          <w:i/>
          <w:color w:val="0B0B0B"/>
        </w:rPr>
        <w:t>Deployment issues review</w:t>
      </w:r>
    </w:p>
    <w:p w14:paraId="420788A6" w14:textId="77777777" w:rsidR="00863EAC" w:rsidRDefault="00863EAC" w:rsidP="00863EAC">
      <w:pPr>
        <w:widowControl w:val="0"/>
        <w:autoSpaceDE w:val="0"/>
        <w:autoSpaceDN w:val="0"/>
        <w:adjustRightInd w:val="0"/>
        <w:spacing w:before="100" w:beforeAutospacing="1" w:after="100" w:afterAutospacing="1"/>
        <w:jc w:val="both"/>
        <w:rPr>
          <w:rFonts w:cs="Calibri"/>
          <w:i/>
          <w:color w:val="0B0B0B"/>
        </w:rPr>
      </w:pPr>
    </w:p>
    <w:p w14:paraId="361214F5" w14:textId="78EABFCA" w:rsidR="00863EAC" w:rsidRDefault="00863EAC" w:rsidP="00863EAC">
      <w:pPr>
        <w:widowControl w:val="0"/>
        <w:autoSpaceDE w:val="0"/>
        <w:autoSpaceDN w:val="0"/>
        <w:adjustRightInd w:val="0"/>
        <w:spacing w:before="100" w:beforeAutospacing="1" w:after="100" w:afterAutospacing="1"/>
        <w:jc w:val="both"/>
        <w:rPr>
          <w:rFonts w:cs="Calibri"/>
          <w:color w:val="0B0B0B"/>
        </w:rPr>
      </w:pPr>
      <w:r w:rsidRPr="00863EAC">
        <w:rPr>
          <w:rFonts w:cs="Calibri"/>
          <w:color w:val="0B0B0B"/>
        </w:rPr>
        <w:lastRenderedPageBreak/>
        <w:t xml:space="preserve">The log has now been shared with whole RHEA group </w:t>
      </w:r>
      <w:r>
        <w:rPr>
          <w:rFonts w:cs="Calibri"/>
          <w:color w:val="0B0B0B"/>
        </w:rPr>
        <w:t xml:space="preserve">with some editing restrictions in place. Will continue to keep this log updated on a regular basis.  LP suggested also “pushing” the pertinent information out to the specific people via email to </w:t>
      </w:r>
    </w:p>
    <w:p w14:paraId="47DD399E" w14:textId="1D544E5B" w:rsidR="004E3F54" w:rsidRPr="00863EAC" w:rsidRDefault="004E3F54" w:rsidP="00863EAC">
      <w:pPr>
        <w:widowControl w:val="0"/>
        <w:autoSpaceDE w:val="0"/>
        <w:autoSpaceDN w:val="0"/>
        <w:adjustRightInd w:val="0"/>
        <w:spacing w:before="100" w:beforeAutospacing="1" w:after="100" w:afterAutospacing="1"/>
        <w:jc w:val="both"/>
      </w:pPr>
      <w:r>
        <w:rPr>
          <w:rFonts w:cs="Calibri"/>
          <w:color w:val="0B0B0B"/>
        </w:rPr>
        <w:t>RhC noted that these issues are transferred to the Trello board which the developer team is monitoring throughout the day. As the customer, how often would we expect updates? Probably daily.   LP gave an example: the Musha site was down for a week. Suggested setting up a SLA  with   the MOH as to what should be expected and best to categorise issues and what response times are appropriate. CF agreed but reminded it must be realistic based on the resources available to do the support.</w:t>
      </w:r>
    </w:p>
    <w:p w14:paraId="15908AAA" w14:textId="482783D2" w:rsidR="006F3FD4" w:rsidRDefault="004E3F54" w:rsidP="006F3FD4">
      <w:pPr>
        <w:widowControl w:val="0"/>
        <w:autoSpaceDE w:val="0"/>
        <w:autoSpaceDN w:val="0"/>
        <w:adjustRightInd w:val="0"/>
        <w:spacing w:before="100" w:beforeAutospacing="1" w:after="100" w:afterAutospacing="1"/>
        <w:jc w:val="both"/>
      </w:pPr>
      <w:r>
        <w:t xml:space="preserve">LP reviewed project plan and is assuming that the MOH resources are listed </w:t>
      </w:r>
      <w:r w:rsidR="006F3FD4">
        <w:t>here</w:t>
      </w:r>
      <w:r>
        <w:t xml:space="preserve"> to indicate the level of involvement expected with the MOH.  Some are named resources, others are unnamed. One exception is JHS has included the per diem and transport costs for the EMR support team provided by the MOH.</w:t>
      </w:r>
      <w:r w:rsidR="006F3FD4">
        <w:t xml:space="preserve">  CF said this is a working document that was based on the meeting discussion around the activity ownership. Plan is intended to be using existing resources e.g. working with existing development tram re: upgrade, working with existing support desk to support RHEA, etc.  and not planning any new MOH resources.   Aim of the process is to understand what is required and where shortfalls may be – designed to give an indication and a starting point in the discussion. </w:t>
      </w:r>
    </w:p>
    <w:p w14:paraId="3C3D0B43" w14:textId="1F92B776" w:rsidR="006F3FD4" w:rsidRPr="006F3FD4" w:rsidRDefault="006F3FD4" w:rsidP="006F3FD4">
      <w:pPr>
        <w:widowControl w:val="0"/>
        <w:autoSpaceDE w:val="0"/>
        <w:autoSpaceDN w:val="0"/>
        <w:adjustRightInd w:val="0"/>
        <w:spacing w:before="100" w:beforeAutospacing="1" w:after="100" w:afterAutospacing="1"/>
        <w:jc w:val="both"/>
        <w:rPr>
          <w:i/>
        </w:rPr>
      </w:pPr>
      <w:r w:rsidRPr="006F3FD4">
        <w:rPr>
          <w:i/>
        </w:rPr>
        <w:t>Timing of the project call</w:t>
      </w:r>
    </w:p>
    <w:p w14:paraId="2EF8F318" w14:textId="602EFD16" w:rsidR="006F3FD4" w:rsidRDefault="006F3FD4" w:rsidP="006F3FD4">
      <w:pPr>
        <w:widowControl w:val="0"/>
        <w:autoSpaceDE w:val="0"/>
        <w:autoSpaceDN w:val="0"/>
        <w:adjustRightInd w:val="0"/>
        <w:spacing w:before="100" w:beforeAutospacing="1" w:after="100" w:afterAutospacing="1"/>
        <w:jc w:val="both"/>
      </w:pPr>
      <w:r>
        <w:t>Change the time to 3pm CAT stays as 8AM EST</w:t>
      </w:r>
      <w:r w:rsidR="00B64FD7">
        <w:t>. Daylight saving c</w:t>
      </w:r>
      <w:r>
        <w:t>hanges on November 4</w:t>
      </w:r>
      <w:r w:rsidRPr="006F3FD4">
        <w:rPr>
          <w:vertAlign w:val="superscript"/>
        </w:rPr>
        <w:t>th</w:t>
      </w:r>
      <w:r w:rsidR="00B64FD7">
        <w:t xml:space="preserve"> so will change to</w:t>
      </w:r>
      <w:r>
        <w:t xml:space="preserve"> from the first week in November.</w:t>
      </w:r>
    </w:p>
    <w:p w14:paraId="08FDF824" w14:textId="7AF47C4D" w:rsidR="003B4D12" w:rsidRDefault="006F4119" w:rsidP="003B4D12">
      <w:pPr>
        <w:widowControl w:val="0"/>
        <w:autoSpaceDE w:val="0"/>
        <w:autoSpaceDN w:val="0"/>
        <w:adjustRightInd w:val="0"/>
        <w:spacing w:before="100" w:beforeAutospacing="1" w:after="100" w:afterAutospacing="1"/>
        <w:jc w:val="both"/>
      </w:pPr>
      <w:r>
        <w:rPr>
          <w:b/>
          <w:i/>
        </w:rPr>
        <w:t xml:space="preserve">Action Items </w:t>
      </w:r>
    </w:p>
    <w:tbl>
      <w:tblPr>
        <w:tblStyle w:val="TableGrid"/>
        <w:tblW w:w="0" w:type="auto"/>
        <w:tblInd w:w="108" w:type="dxa"/>
        <w:tblLook w:val="04A0" w:firstRow="1" w:lastRow="0" w:firstColumn="1" w:lastColumn="0" w:noHBand="0" w:noVBand="1"/>
      </w:tblPr>
      <w:tblGrid>
        <w:gridCol w:w="7797"/>
        <w:gridCol w:w="1340"/>
      </w:tblGrid>
      <w:tr w:rsidR="00224A99" w14:paraId="0DD950B2" w14:textId="77777777" w:rsidTr="00224A99">
        <w:tc>
          <w:tcPr>
            <w:tcW w:w="7797" w:type="dxa"/>
          </w:tcPr>
          <w:p w14:paraId="7F466113" w14:textId="51277D0D" w:rsidR="00224A99" w:rsidRPr="00224A99" w:rsidRDefault="00224A99" w:rsidP="005C7E4A">
            <w:pPr>
              <w:widowControl w:val="0"/>
              <w:autoSpaceDE w:val="0"/>
              <w:autoSpaceDN w:val="0"/>
              <w:adjustRightInd w:val="0"/>
              <w:spacing w:before="100" w:beforeAutospacing="1" w:after="100" w:afterAutospacing="1"/>
              <w:rPr>
                <w:b/>
              </w:rPr>
            </w:pPr>
            <w:r w:rsidRPr="00224A99">
              <w:rPr>
                <w:b/>
              </w:rPr>
              <w:t>Task</w:t>
            </w:r>
          </w:p>
        </w:tc>
        <w:tc>
          <w:tcPr>
            <w:tcW w:w="1340" w:type="dxa"/>
          </w:tcPr>
          <w:p w14:paraId="4A071C66" w14:textId="64F975C2" w:rsidR="00224A99" w:rsidRPr="00224A99" w:rsidRDefault="00224A99" w:rsidP="005C7E4A">
            <w:pPr>
              <w:widowControl w:val="0"/>
              <w:autoSpaceDE w:val="0"/>
              <w:autoSpaceDN w:val="0"/>
              <w:adjustRightInd w:val="0"/>
              <w:spacing w:before="100" w:beforeAutospacing="1" w:after="100" w:afterAutospacing="1"/>
              <w:rPr>
                <w:b/>
              </w:rPr>
            </w:pPr>
            <w:r w:rsidRPr="00224A99">
              <w:rPr>
                <w:b/>
              </w:rPr>
              <w:t>Responsible</w:t>
            </w:r>
          </w:p>
        </w:tc>
      </w:tr>
      <w:tr w:rsidR="003B4D12" w14:paraId="409BF0A2" w14:textId="77777777" w:rsidTr="00224A99">
        <w:tc>
          <w:tcPr>
            <w:tcW w:w="7797" w:type="dxa"/>
          </w:tcPr>
          <w:p w14:paraId="399309B0" w14:textId="751B92C2" w:rsidR="003B4D12" w:rsidRDefault="003B4D12" w:rsidP="005C7E4A">
            <w:pPr>
              <w:widowControl w:val="0"/>
              <w:autoSpaceDE w:val="0"/>
              <w:autoSpaceDN w:val="0"/>
              <w:adjustRightInd w:val="0"/>
              <w:spacing w:before="100" w:beforeAutospacing="1" w:after="100" w:afterAutospacing="1"/>
            </w:pPr>
            <w:r w:rsidRPr="0030094B">
              <w:t>Develop an SLA with the MOH for system support – and categorization of issues</w:t>
            </w:r>
          </w:p>
        </w:tc>
        <w:tc>
          <w:tcPr>
            <w:tcW w:w="1340" w:type="dxa"/>
          </w:tcPr>
          <w:p w14:paraId="58E7685F" w14:textId="317AD71C" w:rsidR="003B4D12" w:rsidRDefault="003B4D12" w:rsidP="005C7E4A">
            <w:pPr>
              <w:widowControl w:val="0"/>
              <w:autoSpaceDE w:val="0"/>
              <w:autoSpaceDN w:val="0"/>
              <w:adjustRightInd w:val="0"/>
              <w:spacing w:before="100" w:beforeAutospacing="1" w:after="100" w:afterAutospacing="1"/>
            </w:pPr>
            <w:r>
              <w:t>CF</w:t>
            </w:r>
          </w:p>
        </w:tc>
      </w:tr>
      <w:tr w:rsidR="003B4D12" w14:paraId="7FD954D4" w14:textId="77777777" w:rsidTr="00224A99">
        <w:tc>
          <w:tcPr>
            <w:tcW w:w="7797" w:type="dxa"/>
          </w:tcPr>
          <w:p w14:paraId="396B54D0" w14:textId="3E7072E4" w:rsidR="003B4D12" w:rsidRDefault="003B4D12" w:rsidP="005C7E4A">
            <w:pPr>
              <w:widowControl w:val="0"/>
              <w:autoSpaceDE w:val="0"/>
              <w:autoSpaceDN w:val="0"/>
              <w:adjustRightInd w:val="0"/>
              <w:spacing w:before="100" w:beforeAutospacing="1" w:after="100" w:afterAutospacing="1"/>
            </w:pPr>
            <w:r w:rsidRPr="0030094B">
              <w:t xml:space="preserve">Send example work package and project plan </w:t>
            </w:r>
            <w:r>
              <w:t xml:space="preserve">to team leads </w:t>
            </w:r>
          </w:p>
        </w:tc>
        <w:tc>
          <w:tcPr>
            <w:tcW w:w="1340" w:type="dxa"/>
          </w:tcPr>
          <w:p w14:paraId="65A180DC" w14:textId="509B07D7" w:rsidR="003B4D12" w:rsidRDefault="003B4D12" w:rsidP="005C7E4A">
            <w:pPr>
              <w:widowControl w:val="0"/>
              <w:autoSpaceDE w:val="0"/>
              <w:autoSpaceDN w:val="0"/>
              <w:adjustRightInd w:val="0"/>
              <w:spacing w:before="100" w:beforeAutospacing="1" w:after="100" w:afterAutospacing="1"/>
            </w:pPr>
            <w:r>
              <w:t>RHC</w:t>
            </w:r>
          </w:p>
        </w:tc>
      </w:tr>
      <w:tr w:rsidR="003B4D12" w14:paraId="2C40E498" w14:textId="77777777" w:rsidTr="00224A99">
        <w:tc>
          <w:tcPr>
            <w:tcW w:w="7797" w:type="dxa"/>
          </w:tcPr>
          <w:p w14:paraId="4F985235" w14:textId="5E9E696A" w:rsidR="003B4D12" w:rsidRDefault="003B4D12" w:rsidP="005C7E4A">
            <w:pPr>
              <w:widowControl w:val="0"/>
              <w:autoSpaceDE w:val="0"/>
              <w:autoSpaceDN w:val="0"/>
              <w:adjustRightInd w:val="0"/>
              <w:spacing w:before="100" w:beforeAutospacing="1" w:after="100" w:afterAutospacing="1"/>
            </w:pPr>
            <w:r w:rsidRPr="0030094B">
              <w:t xml:space="preserve">Send out communication re: possibly changing </w:t>
            </w:r>
            <w:r>
              <w:t xml:space="preserve">timing of project call </w:t>
            </w:r>
          </w:p>
        </w:tc>
        <w:tc>
          <w:tcPr>
            <w:tcW w:w="1340" w:type="dxa"/>
          </w:tcPr>
          <w:p w14:paraId="2196AB93" w14:textId="6688A58F" w:rsidR="003B4D12" w:rsidRDefault="003B4D12" w:rsidP="005C7E4A">
            <w:pPr>
              <w:widowControl w:val="0"/>
              <w:autoSpaceDE w:val="0"/>
              <w:autoSpaceDN w:val="0"/>
              <w:adjustRightInd w:val="0"/>
              <w:spacing w:before="100" w:beforeAutospacing="1" w:after="100" w:afterAutospacing="1"/>
            </w:pPr>
            <w:r>
              <w:t>LB</w:t>
            </w:r>
          </w:p>
        </w:tc>
      </w:tr>
    </w:tbl>
    <w:p w14:paraId="122527A4" w14:textId="77777777" w:rsidR="003B4D12" w:rsidRPr="005F4E12" w:rsidRDefault="003B4D12" w:rsidP="005C7E4A">
      <w:pPr>
        <w:widowControl w:val="0"/>
        <w:autoSpaceDE w:val="0"/>
        <w:autoSpaceDN w:val="0"/>
        <w:adjustRightInd w:val="0"/>
        <w:spacing w:before="100" w:beforeAutospacing="1" w:after="100" w:afterAutospacing="1"/>
        <w:ind w:left="480" w:hanging="480"/>
      </w:pPr>
    </w:p>
    <w:sectPr w:rsidR="003B4D12" w:rsidRPr="005F4E12" w:rsidSect="001F7561">
      <w:headerReference w:type="default" r:id="rId8"/>
      <w:footerReference w:type="even" r:id="rId9"/>
      <w:footerReference w:type="default" r:id="rId10"/>
      <w:headerReference w:type="first" r:id="rId11"/>
      <w:footerReference w:type="first" r:id="rId12"/>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74AEC" w14:textId="77777777" w:rsidR="00F60872" w:rsidRDefault="00F60872">
      <w:pPr>
        <w:spacing w:after="0" w:line="240" w:lineRule="auto"/>
      </w:pPr>
      <w:r>
        <w:separator/>
      </w:r>
    </w:p>
  </w:endnote>
  <w:endnote w:type="continuationSeparator" w:id="0">
    <w:p w14:paraId="26EDE17E" w14:textId="77777777" w:rsidR="00F60872" w:rsidRDefault="00F6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8769D9" w:rsidRDefault="008769D9"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8769D9" w:rsidRDefault="008769D9" w:rsidP="001F7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8769D9" w:rsidRDefault="008769D9"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410E3">
      <w:rPr>
        <w:rStyle w:val="PageNumber"/>
        <w:noProof/>
      </w:rPr>
      <w:t>2</w:t>
    </w:r>
    <w:r>
      <w:rPr>
        <w:rStyle w:val="PageNumber"/>
      </w:rPr>
      <w:fldChar w:fldCharType="end"/>
    </w:r>
  </w:p>
  <w:p w14:paraId="7627652C" w14:textId="77777777" w:rsidR="008769D9" w:rsidRDefault="008769D9" w:rsidP="001F7561">
    <w:pPr>
      <w:pStyle w:val="Footer"/>
      <w:jc w:val="center"/>
      <w:rPr>
        <w:rFonts w:ascii="Times New Roman" w:eastAsia="Times New Roman" w:hAnsi="Times New Roman"/>
        <w:i/>
        <w:sz w:val="20"/>
      </w:rPr>
    </w:pPr>
  </w:p>
  <w:p w14:paraId="60612F43" w14:textId="77777777" w:rsidR="008769D9" w:rsidRDefault="008769D9"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8769D9" w:rsidRDefault="008769D9"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277D">
      <w:rPr>
        <w:rStyle w:val="PageNumber"/>
        <w:noProof/>
      </w:rPr>
      <w:t>1</w:t>
    </w:r>
    <w:r>
      <w:rPr>
        <w:rStyle w:val="PageNumber"/>
      </w:rPr>
      <w:fldChar w:fldCharType="end"/>
    </w:r>
  </w:p>
  <w:p w14:paraId="5514BB65" w14:textId="77777777" w:rsidR="008769D9" w:rsidRDefault="008769D9" w:rsidP="001F75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254F7" w14:textId="77777777" w:rsidR="00F60872" w:rsidRDefault="00F60872">
      <w:pPr>
        <w:spacing w:after="0" w:line="240" w:lineRule="auto"/>
      </w:pPr>
      <w:r>
        <w:separator/>
      </w:r>
    </w:p>
  </w:footnote>
  <w:footnote w:type="continuationSeparator" w:id="0">
    <w:p w14:paraId="08DA1F5D" w14:textId="77777777" w:rsidR="00F60872" w:rsidRDefault="00F60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8769D9" w:rsidRDefault="008769D9" w:rsidP="001F7561">
    <w:r>
      <w:t>RHEA</w:t>
    </w:r>
    <w:r w:rsidRPr="00CA78DB">
      <w:t xml:space="preserve"> Project</w:t>
    </w:r>
    <w:r>
      <w:t xml:space="preserve"> </w:t>
    </w:r>
    <w:r w:rsidRPr="00CA78DB">
      <w:t>Conference Call Minutes</w:t>
    </w:r>
  </w:p>
  <w:p w14:paraId="6D154A4E" w14:textId="77777777" w:rsidR="008769D9" w:rsidRDefault="008769D9" w:rsidP="001F7561">
    <w:pPr>
      <w:jc w:val="center"/>
      <w:rPr>
        <w:b/>
      </w:rPr>
    </w:pPr>
    <w:r w:rsidRPr="00276C0A">
      <w:rPr>
        <w:b/>
      </w:rPr>
      <w:t>DRAFT</w:t>
    </w:r>
  </w:p>
  <w:p w14:paraId="64D088D5" w14:textId="77777777" w:rsidR="008769D9" w:rsidRPr="00276C0A" w:rsidRDefault="008769D9" w:rsidP="001F7561">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543" w14:textId="77777777" w:rsidR="008769D9" w:rsidRDefault="008769D9" w:rsidP="001F7561">
    <w:r>
      <w:t>RHEA</w:t>
    </w:r>
    <w:r w:rsidRPr="00CA78DB">
      <w:t xml:space="preserve"> Project</w:t>
    </w:r>
    <w:r>
      <w:t xml:space="preserve"> </w:t>
    </w:r>
    <w:r w:rsidRPr="00CA78DB">
      <w:t>Conference Call Minutes</w:t>
    </w:r>
  </w:p>
  <w:p w14:paraId="44F32D45" w14:textId="77777777" w:rsidR="008769D9" w:rsidRPr="00CA78DB" w:rsidRDefault="008769D9" w:rsidP="001F75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3C2"/>
    <w:multiLevelType w:val="hybridMultilevel"/>
    <w:tmpl w:val="4CAC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72C80"/>
    <w:multiLevelType w:val="hybridMultilevel"/>
    <w:tmpl w:val="3BC0870E"/>
    <w:lvl w:ilvl="0" w:tplc="263C22FE">
      <w:start w:val="1"/>
      <w:numFmt w:val="decimal"/>
      <w:lvlText w:val="%1."/>
      <w:lvlJc w:val="left"/>
      <w:pPr>
        <w:ind w:left="1860" w:hanging="420"/>
      </w:pPr>
      <w:rPr>
        <w:rFonts w:cs="Calibri" w:hint="default"/>
      </w:rPr>
    </w:lvl>
    <w:lvl w:ilvl="1" w:tplc="ADE83426">
      <w:start w:val="1"/>
      <w:numFmt w:val="bullet"/>
      <w:lvlText w:val="·"/>
      <w:lvlJc w:val="left"/>
      <w:pPr>
        <w:ind w:left="2565" w:hanging="405"/>
      </w:pPr>
      <w:rPr>
        <w:rFonts w:ascii="Calibri" w:eastAsia="Calibri" w:hAnsi="Calibri" w:cs="Calibri" w:hint="default"/>
        <w:color w:val="0B0B0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927CE8"/>
    <w:multiLevelType w:val="hybridMultilevel"/>
    <w:tmpl w:val="3BDC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A5560"/>
    <w:multiLevelType w:val="hybridMultilevel"/>
    <w:tmpl w:val="8E42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16D11"/>
    <w:multiLevelType w:val="hybridMultilevel"/>
    <w:tmpl w:val="E9481B4A"/>
    <w:lvl w:ilvl="0" w:tplc="04090003">
      <w:start w:val="1"/>
      <w:numFmt w:val="bullet"/>
      <w:lvlText w:val="o"/>
      <w:lvlJc w:val="left"/>
      <w:pPr>
        <w:ind w:left="2325" w:hanging="405"/>
      </w:pPr>
      <w:rPr>
        <w:rFonts w:ascii="Courier New" w:hAnsi="Courier New" w:cs="Courier New" w:hint="default"/>
      </w:rPr>
    </w:lvl>
    <w:lvl w:ilvl="1" w:tplc="B56C9854">
      <w:start w:val="1"/>
      <w:numFmt w:val="bullet"/>
      <w:lvlText w:val="·"/>
      <w:lvlJc w:val="left"/>
      <w:pPr>
        <w:ind w:left="3045" w:hanging="405"/>
      </w:pPr>
      <w:rPr>
        <w:rFonts w:ascii="Cambria" w:eastAsia="Calibri" w:hAnsi="Cambria" w:cs="Calibri" w:hint="default"/>
        <w:color w:val="0B0B0B"/>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587F4051"/>
    <w:multiLevelType w:val="hybridMultilevel"/>
    <w:tmpl w:val="17B0168A"/>
    <w:lvl w:ilvl="0" w:tplc="740A4100">
      <w:start w:val="1"/>
      <w:numFmt w:val="decimal"/>
      <w:lvlText w:val="%1."/>
      <w:lvlJc w:val="left"/>
      <w:pPr>
        <w:ind w:left="720" w:hanging="360"/>
      </w:pPr>
      <w:rPr>
        <w:rFonts w:cs="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8E35A3"/>
    <w:multiLevelType w:val="hybridMultilevel"/>
    <w:tmpl w:val="B2E0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781F22"/>
    <w:multiLevelType w:val="hybridMultilevel"/>
    <w:tmpl w:val="D20C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6"/>
  </w:num>
  <w:num w:numId="6">
    <w:abstractNumId w:val="2"/>
  </w:num>
  <w:num w:numId="7">
    <w:abstractNumId w:val="1"/>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02510"/>
    <w:rsid w:val="0001355D"/>
    <w:rsid w:val="00013B77"/>
    <w:rsid w:val="00015CF0"/>
    <w:rsid w:val="00024ED8"/>
    <w:rsid w:val="00025860"/>
    <w:rsid w:val="00032A9E"/>
    <w:rsid w:val="0003306C"/>
    <w:rsid w:val="00034E80"/>
    <w:rsid w:val="000410E3"/>
    <w:rsid w:val="0004383F"/>
    <w:rsid w:val="00043854"/>
    <w:rsid w:val="00045F23"/>
    <w:rsid w:val="00053690"/>
    <w:rsid w:val="00053A15"/>
    <w:rsid w:val="00061316"/>
    <w:rsid w:val="00062B9B"/>
    <w:rsid w:val="00065A4F"/>
    <w:rsid w:val="000729F6"/>
    <w:rsid w:val="00074253"/>
    <w:rsid w:val="00074E90"/>
    <w:rsid w:val="00092847"/>
    <w:rsid w:val="000935DD"/>
    <w:rsid w:val="000941F5"/>
    <w:rsid w:val="00097200"/>
    <w:rsid w:val="000A2189"/>
    <w:rsid w:val="000A768A"/>
    <w:rsid w:val="000C0F1C"/>
    <w:rsid w:val="000C6E34"/>
    <w:rsid w:val="000D2ABA"/>
    <w:rsid w:val="000D38A1"/>
    <w:rsid w:val="000D59A3"/>
    <w:rsid w:val="000E4186"/>
    <w:rsid w:val="000E6543"/>
    <w:rsid w:val="000F6247"/>
    <w:rsid w:val="00102A6F"/>
    <w:rsid w:val="001033A8"/>
    <w:rsid w:val="00107E87"/>
    <w:rsid w:val="00121869"/>
    <w:rsid w:val="00126B25"/>
    <w:rsid w:val="001403A6"/>
    <w:rsid w:val="00142688"/>
    <w:rsid w:val="001521F6"/>
    <w:rsid w:val="001561F8"/>
    <w:rsid w:val="001601A0"/>
    <w:rsid w:val="001825C2"/>
    <w:rsid w:val="001A380C"/>
    <w:rsid w:val="001A4E93"/>
    <w:rsid w:val="001C4594"/>
    <w:rsid w:val="001C4F2D"/>
    <w:rsid w:val="001C58A0"/>
    <w:rsid w:val="001C704C"/>
    <w:rsid w:val="001E29F1"/>
    <w:rsid w:val="001E6BEA"/>
    <w:rsid w:val="001F016F"/>
    <w:rsid w:val="001F7561"/>
    <w:rsid w:val="00205208"/>
    <w:rsid w:val="00212AC7"/>
    <w:rsid w:val="00214546"/>
    <w:rsid w:val="00220472"/>
    <w:rsid w:val="00224A99"/>
    <w:rsid w:val="00225D9D"/>
    <w:rsid w:val="00226AC3"/>
    <w:rsid w:val="00232D53"/>
    <w:rsid w:val="00242F5F"/>
    <w:rsid w:val="00250EFA"/>
    <w:rsid w:val="00271D7F"/>
    <w:rsid w:val="00273391"/>
    <w:rsid w:val="002750F9"/>
    <w:rsid w:val="0027537F"/>
    <w:rsid w:val="00277737"/>
    <w:rsid w:val="0028239F"/>
    <w:rsid w:val="00284ED7"/>
    <w:rsid w:val="002918C0"/>
    <w:rsid w:val="0029327B"/>
    <w:rsid w:val="00294F06"/>
    <w:rsid w:val="002A279C"/>
    <w:rsid w:val="002A42A4"/>
    <w:rsid w:val="002C63E4"/>
    <w:rsid w:val="002D21B0"/>
    <w:rsid w:val="002F2220"/>
    <w:rsid w:val="0030550D"/>
    <w:rsid w:val="00316D51"/>
    <w:rsid w:val="0032186C"/>
    <w:rsid w:val="00322517"/>
    <w:rsid w:val="00324F41"/>
    <w:rsid w:val="00326090"/>
    <w:rsid w:val="0033293B"/>
    <w:rsid w:val="0033303F"/>
    <w:rsid w:val="0033344C"/>
    <w:rsid w:val="0033689B"/>
    <w:rsid w:val="00350ECD"/>
    <w:rsid w:val="003649CE"/>
    <w:rsid w:val="00364E0E"/>
    <w:rsid w:val="00374389"/>
    <w:rsid w:val="00376639"/>
    <w:rsid w:val="00376768"/>
    <w:rsid w:val="0037678B"/>
    <w:rsid w:val="00380BC8"/>
    <w:rsid w:val="00384258"/>
    <w:rsid w:val="00386ED8"/>
    <w:rsid w:val="00390574"/>
    <w:rsid w:val="00394177"/>
    <w:rsid w:val="00395E19"/>
    <w:rsid w:val="00397E71"/>
    <w:rsid w:val="003A25CF"/>
    <w:rsid w:val="003A7DD1"/>
    <w:rsid w:val="003B1E18"/>
    <w:rsid w:val="003B4D12"/>
    <w:rsid w:val="003B583A"/>
    <w:rsid w:val="003C6DAB"/>
    <w:rsid w:val="003D073E"/>
    <w:rsid w:val="003D2BEE"/>
    <w:rsid w:val="003E2F00"/>
    <w:rsid w:val="003E3DB5"/>
    <w:rsid w:val="0040050C"/>
    <w:rsid w:val="00403ECC"/>
    <w:rsid w:val="00405351"/>
    <w:rsid w:val="00410412"/>
    <w:rsid w:val="00415BD6"/>
    <w:rsid w:val="00417828"/>
    <w:rsid w:val="004257DA"/>
    <w:rsid w:val="00433D5E"/>
    <w:rsid w:val="00433F13"/>
    <w:rsid w:val="00436CEE"/>
    <w:rsid w:val="00456E0A"/>
    <w:rsid w:val="00457213"/>
    <w:rsid w:val="00461EEE"/>
    <w:rsid w:val="004622A6"/>
    <w:rsid w:val="0046298B"/>
    <w:rsid w:val="00462E12"/>
    <w:rsid w:val="00472E51"/>
    <w:rsid w:val="00472ECC"/>
    <w:rsid w:val="00473168"/>
    <w:rsid w:val="0047466E"/>
    <w:rsid w:val="00476190"/>
    <w:rsid w:val="00476600"/>
    <w:rsid w:val="004778F9"/>
    <w:rsid w:val="00477990"/>
    <w:rsid w:val="00477CE6"/>
    <w:rsid w:val="00483511"/>
    <w:rsid w:val="00483549"/>
    <w:rsid w:val="00483BA7"/>
    <w:rsid w:val="00491203"/>
    <w:rsid w:val="00497512"/>
    <w:rsid w:val="004A38B7"/>
    <w:rsid w:val="004A4E5E"/>
    <w:rsid w:val="004A7976"/>
    <w:rsid w:val="004B30FA"/>
    <w:rsid w:val="004C1688"/>
    <w:rsid w:val="004C56B9"/>
    <w:rsid w:val="004C56EB"/>
    <w:rsid w:val="004D0A52"/>
    <w:rsid w:val="004D3347"/>
    <w:rsid w:val="004E3F54"/>
    <w:rsid w:val="004F1216"/>
    <w:rsid w:val="004F5667"/>
    <w:rsid w:val="00500CCD"/>
    <w:rsid w:val="00512FDF"/>
    <w:rsid w:val="00521E18"/>
    <w:rsid w:val="00527D6A"/>
    <w:rsid w:val="00530BD8"/>
    <w:rsid w:val="005336F0"/>
    <w:rsid w:val="00534255"/>
    <w:rsid w:val="00534C6F"/>
    <w:rsid w:val="00536C34"/>
    <w:rsid w:val="005639C5"/>
    <w:rsid w:val="0059758E"/>
    <w:rsid w:val="005A387C"/>
    <w:rsid w:val="005B0FD0"/>
    <w:rsid w:val="005B4969"/>
    <w:rsid w:val="005C7E4A"/>
    <w:rsid w:val="005D0BC9"/>
    <w:rsid w:val="005D538C"/>
    <w:rsid w:val="005D60EF"/>
    <w:rsid w:val="005D70BD"/>
    <w:rsid w:val="005E75AE"/>
    <w:rsid w:val="005F4E12"/>
    <w:rsid w:val="00600B4E"/>
    <w:rsid w:val="00605110"/>
    <w:rsid w:val="00616DE1"/>
    <w:rsid w:val="00630C65"/>
    <w:rsid w:val="006312DE"/>
    <w:rsid w:val="00637FF0"/>
    <w:rsid w:val="00640706"/>
    <w:rsid w:val="0064101D"/>
    <w:rsid w:val="00663572"/>
    <w:rsid w:val="00665CB5"/>
    <w:rsid w:val="00670B7A"/>
    <w:rsid w:val="00682B65"/>
    <w:rsid w:val="00687105"/>
    <w:rsid w:val="0069176A"/>
    <w:rsid w:val="00693A6B"/>
    <w:rsid w:val="00697071"/>
    <w:rsid w:val="006B4A3F"/>
    <w:rsid w:val="006B68D4"/>
    <w:rsid w:val="006C0C7E"/>
    <w:rsid w:val="006C5AE9"/>
    <w:rsid w:val="006E046D"/>
    <w:rsid w:val="006E17B8"/>
    <w:rsid w:val="006E6399"/>
    <w:rsid w:val="006F0129"/>
    <w:rsid w:val="006F2B6F"/>
    <w:rsid w:val="006F3FD4"/>
    <w:rsid w:val="006F4119"/>
    <w:rsid w:val="006F427D"/>
    <w:rsid w:val="006F519A"/>
    <w:rsid w:val="006F7619"/>
    <w:rsid w:val="0070320B"/>
    <w:rsid w:val="00703439"/>
    <w:rsid w:val="00706B9B"/>
    <w:rsid w:val="00712116"/>
    <w:rsid w:val="00714733"/>
    <w:rsid w:val="00733D76"/>
    <w:rsid w:val="0073749F"/>
    <w:rsid w:val="007401FE"/>
    <w:rsid w:val="00740D23"/>
    <w:rsid w:val="00742C5A"/>
    <w:rsid w:val="00744A00"/>
    <w:rsid w:val="00746653"/>
    <w:rsid w:val="0075141A"/>
    <w:rsid w:val="00762812"/>
    <w:rsid w:val="00764DDC"/>
    <w:rsid w:val="00767F5D"/>
    <w:rsid w:val="00774BBB"/>
    <w:rsid w:val="00777538"/>
    <w:rsid w:val="007800C3"/>
    <w:rsid w:val="0078132A"/>
    <w:rsid w:val="007877B2"/>
    <w:rsid w:val="0079168C"/>
    <w:rsid w:val="007916CC"/>
    <w:rsid w:val="00795356"/>
    <w:rsid w:val="00795411"/>
    <w:rsid w:val="00796EDF"/>
    <w:rsid w:val="007A1F83"/>
    <w:rsid w:val="007B159D"/>
    <w:rsid w:val="007B3A61"/>
    <w:rsid w:val="007C74D4"/>
    <w:rsid w:val="007D1513"/>
    <w:rsid w:val="007D437C"/>
    <w:rsid w:val="007E168F"/>
    <w:rsid w:val="007E4EA4"/>
    <w:rsid w:val="007F2EE9"/>
    <w:rsid w:val="008159C5"/>
    <w:rsid w:val="00827BBB"/>
    <w:rsid w:val="0083302F"/>
    <w:rsid w:val="0083499A"/>
    <w:rsid w:val="00841A2F"/>
    <w:rsid w:val="00844626"/>
    <w:rsid w:val="0084755B"/>
    <w:rsid w:val="00863EAC"/>
    <w:rsid w:val="0086745E"/>
    <w:rsid w:val="0087188C"/>
    <w:rsid w:val="008754A2"/>
    <w:rsid w:val="008769D9"/>
    <w:rsid w:val="008807E4"/>
    <w:rsid w:val="00881032"/>
    <w:rsid w:val="00892A59"/>
    <w:rsid w:val="00897695"/>
    <w:rsid w:val="008B2A76"/>
    <w:rsid w:val="008C2021"/>
    <w:rsid w:val="008D1700"/>
    <w:rsid w:val="008D2C25"/>
    <w:rsid w:val="008D2E00"/>
    <w:rsid w:val="008D4D3D"/>
    <w:rsid w:val="008E7382"/>
    <w:rsid w:val="008E7963"/>
    <w:rsid w:val="008F2D07"/>
    <w:rsid w:val="008F60F7"/>
    <w:rsid w:val="009048C8"/>
    <w:rsid w:val="0092031F"/>
    <w:rsid w:val="0092455E"/>
    <w:rsid w:val="00924A7F"/>
    <w:rsid w:val="009320E5"/>
    <w:rsid w:val="00933EF7"/>
    <w:rsid w:val="00934469"/>
    <w:rsid w:val="00945A44"/>
    <w:rsid w:val="0095389D"/>
    <w:rsid w:val="00972C39"/>
    <w:rsid w:val="009771D3"/>
    <w:rsid w:val="00981606"/>
    <w:rsid w:val="0098212E"/>
    <w:rsid w:val="00982CE6"/>
    <w:rsid w:val="00983837"/>
    <w:rsid w:val="00983D6F"/>
    <w:rsid w:val="00986148"/>
    <w:rsid w:val="009947BC"/>
    <w:rsid w:val="009949F8"/>
    <w:rsid w:val="0099598A"/>
    <w:rsid w:val="009A05FC"/>
    <w:rsid w:val="009A7CFE"/>
    <w:rsid w:val="009C0792"/>
    <w:rsid w:val="009E00B3"/>
    <w:rsid w:val="009E205E"/>
    <w:rsid w:val="009E569D"/>
    <w:rsid w:val="009F0253"/>
    <w:rsid w:val="009F270C"/>
    <w:rsid w:val="009F7293"/>
    <w:rsid w:val="00A02962"/>
    <w:rsid w:val="00A02B83"/>
    <w:rsid w:val="00A05EC0"/>
    <w:rsid w:val="00A069D4"/>
    <w:rsid w:val="00A125CB"/>
    <w:rsid w:val="00A227C0"/>
    <w:rsid w:val="00A301AD"/>
    <w:rsid w:val="00A34004"/>
    <w:rsid w:val="00A35299"/>
    <w:rsid w:val="00A35B63"/>
    <w:rsid w:val="00A371A3"/>
    <w:rsid w:val="00A37F05"/>
    <w:rsid w:val="00A40376"/>
    <w:rsid w:val="00A47BEE"/>
    <w:rsid w:val="00A548D1"/>
    <w:rsid w:val="00A60D03"/>
    <w:rsid w:val="00A60D66"/>
    <w:rsid w:val="00A647ED"/>
    <w:rsid w:val="00A732EF"/>
    <w:rsid w:val="00A77190"/>
    <w:rsid w:val="00AA41C7"/>
    <w:rsid w:val="00AA4C57"/>
    <w:rsid w:val="00AB1E7D"/>
    <w:rsid w:val="00AB6022"/>
    <w:rsid w:val="00AC5E03"/>
    <w:rsid w:val="00AC6837"/>
    <w:rsid w:val="00AC7877"/>
    <w:rsid w:val="00AC7E8B"/>
    <w:rsid w:val="00AD6975"/>
    <w:rsid w:val="00AE4980"/>
    <w:rsid w:val="00AF6E14"/>
    <w:rsid w:val="00B031A5"/>
    <w:rsid w:val="00B1180C"/>
    <w:rsid w:val="00B13E7F"/>
    <w:rsid w:val="00B14342"/>
    <w:rsid w:val="00B16DE3"/>
    <w:rsid w:val="00B16E1F"/>
    <w:rsid w:val="00B24677"/>
    <w:rsid w:val="00B2562A"/>
    <w:rsid w:val="00B3398E"/>
    <w:rsid w:val="00B372EC"/>
    <w:rsid w:val="00B41C08"/>
    <w:rsid w:val="00B45889"/>
    <w:rsid w:val="00B60C77"/>
    <w:rsid w:val="00B6277D"/>
    <w:rsid w:val="00B64FD7"/>
    <w:rsid w:val="00B66A7A"/>
    <w:rsid w:val="00B7131F"/>
    <w:rsid w:val="00B76D95"/>
    <w:rsid w:val="00B919E8"/>
    <w:rsid w:val="00B9210A"/>
    <w:rsid w:val="00BA4B81"/>
    <w:rsid w:val="00BD0574"/>
    <w:rsid w:val="00BD064E"/>
    <w:rsid w:val="00BD55C3"/>
    <w:rsid w:val="00BF6E79"/>
    <w:rsid w:val="00C0527B"/>
    <w:rsid w:val="00C07703"/>
    <w:rsid w:val="00C1774A"/>
    <w:rsid w:val="00C22759"/>
    <w:rsid w:val="00C316A3"/>
    <w:rsid w:val="00C330BC"/>
    <w:rsid w:val="00C34141"/>
    <w:rsid w:val="00C42F3A"/>
    <w:rsid w:val="00C730AA"/>
    <w:rsid w:val="00C8296C"/>
    <w:rsid w:val="00C87D23"/>
    <w:rsid w:val="00C905BC"/>
    <w:rsid w:val="00C908CB"/>
    <w:rsid w:val="00CB163D"/>
    <w:rsid w:val="00CB2151"/>
    <w:rsid w:val="00CB36D5"/>
    <w:rsid w:val="00CB55C2"/>
    <w:rsid w:val="00CB6965"/>
    <w:rsid w:val="00CD46B6"/>
    <w:rsid w:val="00CE1005"/>
    <w:rsid w:val="00CE1026"/>
    <w:rsid w:val="00CE17AC"/>
    <w:rsid w:val="00CE4864"/>
    <w:rsid w:val="00CF3CCC"/>
    <w:rsid w:val="00D00992"/>
    <w:rsid w:val="00D0197D"/>
    <w:rsid w:val="00D14495"/>
    <w:rsid w:val="00D14791"/>
    <w:rsid w:val="00D173B7"/>
    <w:rsid w:val="00D224AB"/>
    <w:rsid w:val="00D26D9B"/>
    <w:rsid w:val="00D3133E"/>
    <w:rsid w:val="00D31CAE"/>
    <w:rsid w:val="00D3429F"/>
    <w:rsid w:val="00D51A69"/>
    <w:rsid w:val="00D56D09"/>
    <w:rsid w:val="00D62432"/>
    <w:rsid w:val="00D6259C"/>
    <w:rsid w:val="00D63434"/>
    <w:rsid w:val="00D725E8"/>
    <w:rsid w:val="00D76C92"/>
    <w:rsid w:val="00D80610"/>
    <w:rsid w:val="00D835A1"/>
    <w:rsid w:val="00D85BC0"/>
    <w:rsid w:val="00D93028"/>
    <w:rsid w:val="00D96987"/>
    <w:rsid w:val="00D979CA"/>
    <w:rsid w:val="00DA5664"/>
    <w:rsid w:val="00DB20A7"/>
    <w:rsid w:val="00DB55AA"/>
    <w:rsid w:val="00DC4498"/>
    <w:rsid w:val="00DD13F5"/>
    <w:rsid w:val="00DD1739"/>
    <w:rsid w:val="00DD611A"/>
    <w:rsid w:val="00DD6894"/>
    <w:rsid w:val="00DF24AD"/>
    <w:rsid w:val="00DF2EF6"/>
    <w:rsid w:val="00DF498F"/>
    <w:rsid w:val="00DF76B9"/>
    <w:rsid w:val="00E00435"/>
    <w:rsid w:val="00E02F13"/>
    <w:rsid w:val="00E07ECC"/>
    <w:rsid w:val="00E10ED8"/>
    <w:rsid w:val="00E1235F"/>
    <w:rsid w:val="00E22ED0"/>
    <w:rsid w:val="00E35361"/>
    <w:rsid w:val="00E40704"/>
    <w:rsid w:val="00E4351E"/>
    <w:rsid w:val="00E46355"/>
    <w:rsid w:val="00E505D6"/>
    <w:rsid w:val="00E50A2A"/>
    <w:rsid w:val="00E514B9"/>
    <w:rsid w:val="00E64767"/>
    <w:rsid w:val="00E6757E"/>
    <w:rsid w:val="00E76F15"/>
    <w:rsid w:val="00E81977"/>
    <w:rsid w:val="00E827A5"/>
    <w:rsid w:val="00E9575B"/>
    <w:rsid w:val="00EA6E23"/>
    <w:rsid w:val="00EA748F"/>
    <w:rsid w:val="00EB68BD"/>
    <w:rsid w:val="00ED3105"/>
    <w:rsid w:val="00ED3A72"/>
    <w:rsid w:val="00EE5093"/>
    <w:rsid w:val="00EE5F44"/>
    <w:rsid w:val="00F003EF"/>
    <w:rsid w:val="00F02551"/>
    <w:rsid w:val="00F02E53"/>
    <w:rsid w:val="00F17897"/>
    <w:rsid w:val="00F26766"/>
    <w:rsid w:val="00F27FE5"/>
    <w:rsid w:val="00F52D33"/>
    <w:rsid w:val="00F60872"/>
    <w:rsid w:val="00F67AE7"/>
    <w:rsid w:val="00F70B27"/>
    <w:rsid w:val="00F90CDB"/>
    <w:rsid w:val="00F96408"/>
    <w:rsid w:val="00FA5491"/>
    <w:rsid w:val="00FA766A"/>
    <w:rsid w:val="00FB79C8"/>
    <w:rsid w:val="00FC282C"/>
    <w:rsid w:val="00FC4EAE"/>
    <w:rsid w:val="00FD1FDC"/>
    <w:rsid w:val="00FD7D55"/>
    <w:rsid w:val="00FE162E"/>
    <w:rsid w:val="00FE67B1"/>
    <w:rsid w:val="00FF012C"/>
    <w:rsid w:val="00FF0C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72">
      <w:bodyDiv w:val="1"/>
      <w:marLeft w:val="0"/>
      <w:marRight w:val="0"/>
      <w:marTop w:val="0"/>
      <w:marBottom w:val="0"/>
      <w:divBdr>
        <w:top w:val="none" w:sz="0" w:space="0" w:color="auto"/>
        <w:left w:val="none" w:sz="0" w:space="0" w:color="auto"/>
        <w:bottom w:val="none" w:sz="0" w:space="0" w:color="auto"/>
        <w:right w:val="none" w:sz="0" w:space="0" w:color="auto"/>
      </w:divBdr>
    </w:div>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00947165">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38335080">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448664842">
      <w:bodyDiv w:val="1"/>
      <w:marLeft w:val="0"/>
      <w:marRight w:val="0"/>
      <w:marTop w:val="0"/>
      <w:marBottom w:val="0"/>
      <w:divBdr>
        <w:top w:val="none" w:sz="0" w:space="0" w:color="auto"/>
        <w:left w:val="none" w:sz="0" w:space="0" w:color="auto"/>
        <w:bottom w:val="none" w:sz="0" w:space="0" w:color="auto"/>
        <w:right w:val="none" w:sz="0" w:space="0" w:color="auto"/>
      </w:divBdr>
    </w:div>
    <w:div w:id="463349435">
      <w:bodyDiv w:val="1"/>
      <w:marLeft w:val="0"/>
      <w:marRight w:val="0"/>
      <w:marTop w:val="0"/>
      <w:marBottom w:val="0"/>
      <w:divBdr>
        <w:top w:val="none" w:sz="0" w:space="0" w:color="auto"/>
        <w:left w:val="none" w:sz="0" w:space="0" w:color="auto"/>
        <w:bottom w:val="none" w:sz="0" w:space="0" w:color="auto"/>
        <w:right w:val="none" w:sz="0" w:space="0" w:color="auto"/>
      </w:divBdr>
    </w:div>
    <w:div w:id="499196799">
      <w:bodyDiv w:val="1"/>
      <w:marLeft w:val="0"/>
      <w:marRight w:val="0"/>
      <w:marTop w:val="0"/>
      <w:marBottom w:val="0"/>
      <w:divBdr>
        <w:top w:val="none" w:sz="0" w:space="0" w:color="auto"/>
        <w:left w:val="none" w:sz="0" w:space="0" w:color="auto"/>
        <w:bottom w:val="none" w:sz="0" w:space="0" w:color="auto"/>
        <w:right w:val="none" w:sz="0" w:space="0" w:color="auto"/>
      </w:divBdr>
    </w:div>
    <w:div w:id="500655570">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604964162">
      <w:bodyDiv w:val="1"/>
      <w:marLeft w:val="0"/>
      <w:marRight w:val="0"/>
      <w:marTop w:val="0"/>
      <w:marBottom w:val="0"/>
      <w:divBdr>
        <w:top w:val="none" w:sz="0" w:space="0" w:color="auto"/>
        <w:left w:val="none" w:sz="0" w:space="0" w:color="auto"/>
        <w:bottom w:val="none" w:sz="0" w:space="0" w:color="auto"/>
        <w:right w:val="none" w:sz="0" w:space="0" w:color="auto"/>
      </w:divBdr>
    </w:div>
    <w:div w:id="679743129">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808745464">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893657773">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69503519">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41857349">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379931434">
      <w:bodyDiv w:val="1"/>
      <w:marLeft w:val="0"/>
      <w:marRight w:val="0"/>
      <w:marTop w:val="0"/>
      <w:marBottom w:val="0"/>
      <w:divBdr>
        <w:top w:val="none" w:sz="0" w:space="0" w:color="auto"/>
        <w:left w:val="none" w:sz="0" w:space="0" w:color="auto"/>
        <w:bottom w:val="none" w:sz="0" w:space="0" w:color="auto"/>
        <w:right w:val="none" w:sz="0" w:space="0" w:color="auto"/>
      </w:divBdr>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770272565">
      <w:bodyDiv w:val="1"/>
      <w:marLeft w:val="0"/>
      <w:marRight w:val="0"/>
      <w:marTop w:val="0"/>
      <w:marBottom w:val="0"/>
      <w:divBdr>
        <w:top w:val="none" w:sz="0" w:space="0" w:color="auto"/>
        <w:left w:val="none" w:sz="0" w:space="0" w:color="auto"/>
        <w:bottom w:val="none" w:sz="0" w:space="0" w:color="auto"/>
        <w:right w:val="none" w:sz="0" w:space="0" w:color="auto"/>
      </w:divBdr>
    </w:div>
    <w:div w:id="1830635284">
      <w:bodyDiv w:val="1"/>
      <w:marLeft w:val="0"/>
      <w:marRight w:val="0"/>
      <w:marTop w:val="0"/>
      <w:marBottom w:val="0"/>
      <w:divBdr>
        <w:top w:val="none" w:sz="0" w:space="0" w:color="auto"/>
        <w:left w:val="none" w:sz="0" w:space="0" w:color="auto"/>
        <w:bottom w:val="none" w:sz="0" w:space="0" w:color="auto"/>
        <w:right w:val="none" w:sz="0" w:space="0" w:color="auto"/>
      </w:divBdr>
    </w:div>
    <w:div w:id="1830753045">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10</cp:revision>
  <cp:lastPrinted>2012-02-15T13:20:00Z</cp:lastPrinted>
  <dcterms:created xsi:type="dcterms:W3CDTF">2012-10-11T11:57:00Z</dcterms:created>
  <dcterms:modified xsi:type="dcterms:W3CDTF">2012-10-11T12:58:00Z</dcterms:modified>
</cp:coreProperties>
</file>